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35F28" w14:textId="77777777" w:rsidR="00377C35" w:rsidRDefault="00377C35" w:rsidP="00125FC4">
      <w:pPr>
        <w:rPr>
          <w:b/>
          <w:sz w:val="28"/>
          <w:szCs w:val="28"/>
        </w:rPr>
      </w:pPr>
    </w:p>
    <w:p w14:paraId="3AE655FA" w14:textId="77777777" w:rsidR="00377C35" w:rsidRDefault="00377C35" w:rsidP="00125FC4">
      <w:pPr>
        <w:jc w:val="center"/>
      </w:pPr>
    </w:p>
    <w:p w14:paraId="317D267F" w14:textId="77777777" w:rsidR="00377C35" w:rsidRDefault="00377C35" w:rsidP="00125FC4">
      <w:pPr>
        <w:jc w:val="center"/>
      </w:pPr>
    </w:p>
    <w:p w14:paraId="293AA556" w14:textId="77777777" w:rsidR="00377C35" w:rsidRDefault="00377C35" w:rsidP="00125FC4">
      <w:pPr>
        <w:jc w:val="center"/>
      </w:pPr>
    </w:p>
    <w:p w14:paraId="49E5ADDB" w14:textId="77777777" w:rsidR="00377C35" w:rsidRDefault="00377C35" w:rsidP="00125FC4">
      <w:pPr>
        <w:jc w:val="center"/>
      </w:pPr>
    </w:p>
    <w:p w14:paraId="0B4B8DB1" w14:textId="77777777" w:rsidR="00377C35" w:rsidRDefault="00377C35" w:rsidP="00125FC4">
      <w:pPr>
        <w:jc w:val="center"/>
      </w:pPr>
    </w:p>
    <w:p w14:paraId="6C877EB0" w14:textId="77777777" w:rsidR="00377C35" w:rsidRDefault="00377C35" w:rsidP="00125FC4">
      <w:pPr>
        <w:jc w:val="center"/>
      </w:pPr>
    </w:p>
    <w:p w14:paraId="25141967" w14:textId="77777777" w:rsidR="00377C35" w:rsidRDefault="00377C35" w:rsidP="00125FC4">
      <w:pPr>
        <w:jc w:val="center"/>
      </w:pPr>
    </w:p>
    <w:p w14:paraId="0F1F5AD0" w14:textId="77777777" w:rsidR="00377C35" w:rsidRDefault="00377C35" w:rsidP="00125FC4">
      <w:pPr>
        <w:jc w:val="center"/>
      </w:pPr>
    </w:p>
    <w:p w14:paraId="40EBA199" w14:textId="77777777" w:rsidR="00377C35" w:rsidRDefault="00377C35" w:rsidP="00125FC4">
      <w:pPr>
        <w:jc w:val="center"/>
      </w:pPr>
    </w:p>
    <w:p w14:paraId="2AA341BA" w14:textId="77777777" w:rsidR="00377C35" w:rsidRDefault="00377C35" w:rsidP="00125FC4">
      <w:pPr>
        <w:jc w:val="center"/>
      </w:pPr>
    </w:p>
    <w:p w14:paraId="541D3990" w14:textId="77777777" w:rsidR="00377C35" w:rsidRDefault="00377C35" w:rsidP="00125FC4">
      <w:pPr>
        <w:jc w:val="center"/>
      </w:pPr>
    </w:p>
    <w:p w14:paraId="00361D9C" w14:textId="77777777" w:rsidR="00377C35" w:rsidRDefault="00377C35" w:rsidP="00125FC4">
      <w:pPr>
        <w:jc w:val="center"/>
      </w:pPr>
    </w:p>
    <w:p w14:paraId="371AAA69" w14:textId="77777777" w:rsidR="00377C35" w:rsidRDefault="00377C35" w:rsidP="00125FC4">
      <w:pPr>
        <w:jc w:val="center"/>
        <w:rPr>
          <w:b/>
          <w:strike/>
          <w:sz w:val="36"/>
          <w:szCs w:val="36"/>
        </w:rPr>
      </w:pPr>
    </w:p>
    <w:p w14:paraId="15085597" w14:textId="77777777" w:rsidR="00377C35" w:rsidRDefault="00377C35" w:rsidP="00125FC4">
      <w:pPr>
        <w:jc w:val="center"/>
        <w:rPr>
          <w:b/>
          <w:strike/>
          <w:sz w:val="36"/>
          <w:szCs w:val="36"/>
        </w:rPr>
      </w:pPr>
    </w:p>
    <w:p w14:paraId="7BC842BD" w14:textId="77777777" w:rsidR="00377C35" w:rsidRDefault="001E5B0A" w:rsidP="00125F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ОЦЕНОЧНЫЕ МАТЕРИАЛЫ </w:t>
      </w:r>
      <w:r>
        <w:rPr>
          <w:b/>
          <w:sz w:val="28"/>
          <w:szCs w:val="28"/>
        </w:rPr>
        <w:br/>
      </w:r>
      <w:r>
        <w:rPr>
          <w:b/>
          <w:smallCaps/>
          <w:sz w:val="28"/>
          <w:szCs w:val="28"/>
        </w:rPr>
        <w:t>ПО ПРАКТИКЕ</w:t>
      </w:r>
    </w:p>
    <w:p w14:paraId="4CB55867" w14:textId="77777777" w:rsidR="00377C35" w:rsidRDefault="00377C35" w:rsidP="00125FC4">
      <w:pPr>
        <w:jc w:val="center"/>
        <w:rPr>
          <w:b/>
          <w:sz w:val="28"/>
          <w:szCs w:val="28"/>
        </w:rPr>
      </w:pPr>
    </w:p>
    <w:p w14:paraId="640D381D" w14:textId="77777777" w:rsidR="00377C35" w:rsidRDefault="00377C35" w:rsidP="00125FC4">
      <w:pPr>
        <w:jc w:val="center"/>
        <w:rPr>
          <w:b/>
          <w:sz w:val="28"/>
          <w:szCs w:val="28"/>
        </w:rPr>
      </w:pPr>
    </w:p>
    <w:tbl>
      <w:tblPr>
        <w:tblStyle w:val="affff6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377C35" w14:paraId="7472D926" w14:textId="77777777">
        <w:trPr>
          <w:trHeight w:val="148"/>
        </w:trPr>
        <w:tc>
          <w:tcPr>
            <w:tcW w:w="3823" w:type="dxa"/>
          </w:tcPr>
          <w:p w14:paraId="6A2EA26D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1A1A0D09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377C35" w14:paraId="0D8D54CC" w14:textId="77777777">
        <w:trPr>
          <w:trHeight w:val="332"/>
        </w:trPr>
        <w:tc>
          <w:tcPr>
            <w:tcW w:w="3823" w:type="dxa"/>
          </w:tcPr>
          <w:p w14:paraId="7501808F" w14:textId="77777777" w:rsidR="00377C35" w:rsidRDefault="001E5B0A" w:rsidP="00125FC4">
            <w:pPr>
              <w:jc w:val="center"/>
            </w:pPr>
            <w:r>
              <w:t>М.2.1</w:t>
            </w:r>
            <w:r>
              <w:tab/>
            </w:r>
          </w:p>
        </w:tc>
        <w:tc>
          <w:tcPr>
            <w:tcW w:w="5386" w:type="dxa"/>
          </w:tcPr>
          <w:p w14:paraId="55ADF498" w14:textId="7B24F340" w:rsidR="00377C35" w:rsidRDefault="001E5B0A" w:rsidP="00125FC4">
            <w:pPr>
              <w:jc w:val="center"/>
            </w:pPr>
            <w:r>
              <w:t>Учебная</w:t>
            </w:r>
            <w:r w:rsidR="00125FC4">
              <w:t>:</w:t>
            </w:r>
            <w:r>
              <w:t xml:space="preserve"> технологическая (проектно-технологическая)</w:t>
            </w:r>
          </w:p>
        </w:tc>
      </w:tr>
      <w:tr w:rsidR="00377C35" w14:paraId="4BDA177A" w14:textId="77777777">
        <w:trPr>
          <w:trHeight w:val="332"/>
        </w:trPr>
        <w:tc>
          <w:tcPr>
            <w:tcW w:w="3823" w:type="dxa"/>
          </w:tcPr>
          <w:p w14:paraId="01FAC6F7" w14:textId="77777777" w:rsidR="00377C35" w:rsidRDefault="00377C35" w:rsidP="00125FC4">
            <w:pPr>
              <w:jc w:val="center"/>
            </w:pPr>
          </w:p>
        </w:tc>
        <w:tc>
          <w:tcPr>
            <w:tcW w:w="5386" w:type="dxa"/>
          </w:tcPr>
          <w:p w14:paraId="0CAFB5B2" w14:textId="77777777" w:rsidR="00377C35" w:rsidRDefault="00377C35" w:rsidP="00125FC4">
            <w:pPr>
              <w:jc w:val="center"/>
            </w:pPr>
          </w:p>
        </w:tc>
      </w:tr>
      <w:tr w:rsidR="00377C35" w14:paraId="4332B264" w14:textId="77777777">
        <w:trPr>
          <w:trHeight w:val="332"/>
        </w:trPr>
        <w:tc>
          <w:tcPr>
            <w:tcW w:w="3823" w:type="dxa"/>
          </w:tcPr>
          <w:p w14:paraId="08C37B6E" w14:textId="77777777" w:rsidR="00377C35" w:rsidRDefault="001E5B0A" w:rsidP="00125FC4">
            <w:pPr>
              <w:jc w:val="center"/>
            </w:pPr>
            <w:r>
              <w:t>М.2.2</w:t>
            </w:r>
            <w:r>
              <w:tab/>
            </w:r>
          </w:p>
        </w:tc>
        <w:tc>
          <w:tcPr>
            <w:tcW w:w="5386" w:type="dxa"/>
          </w:tcPr>
          <w:p w14:paraId="4E62E687" w14:textId="299A144D" w:rsidR="00377C35" w:rsidRDefault="001E5B0A" w:rsidP="00125FC4">
            <w:pPr>
              <w:jc w:val="center"/>
            </w:pPr>
            <w:r>
              <w:t>Производственная</w:t>
            </w:r>
            <w:r w:rsidR="00125FC4">
              <w:t>:</w:t>
            </w:r>
            <w:r>
              <w:t xml:space="preserve"> научно-исследовательская работа</w:t>
            </w:r>
          </w:p>
        </w:tc>
      </w:tr>
    </w:tbl>
    <w:p w14:paraId="0AF28F02" w14:textId="77777777" w:rsidR="00377C35" w:rsidRDefault="00377C35" w:rsidP="00125FC4">
      <w:pPr>
        <w:jc w:val="center"/>
      </w:pPr>
    </w:p>
    <w:p w14:paraId="1664E9B0" w14:textId="77777777" w:rsidR="00377C35" w:rsidRDefault="00377C35" w:rsidP="00125FC4">
      <w:pPr>
        <w:jc w:val="center"/>
        <w:rPr>
          <w:b/>
          <w:sz w:val="28"/>
          <w:szCs w:val="28"/>
        </w:rPr>
      </w:pPr>
    </w:p>
    <w:p w14:paraId="3865D3FD" w14:textId="77777777" w:rsidR="00377C35" w:rsidRDefault="00377C35" w:rsidP="00125FC4"/>
    <w:p w14:paraId="35825C97" w14:textId="77777777" w:rsidR="00377C35" w:rsidRDefault="00377C35" w:rsidP="00125FC4">
      <w:pPr>
        <w:jc w:val="center"/>
        <w:rPr>
          <w:b/>
        </w:rPr>
      </w:pPr>
    </w:p>
    <w:p w14:paraId="6526D1DD" w14:textId="77777777" w:rsidR="00377C35" w:rsidRDefault="00377C35" w:rsidP="00125FC4">
      <w:pPr>
        <w:jc w:val="center"/>
        <w:rPr>
          <w:b/>
        </w:rPr>
      </w:pPr>
    </w:p>
    <w:p w14:paraId="1D4DF04A" w14:textId="77777777" w:rsidR="00377C35" w:rsidRDefault="00377C35" w:rsidP="00125FC4">
      <w:pPr>
        <w:jc w:val="center"/>
        <w:rPr>
          <w:b/>
        </w:rPr>
      </w:pPr>
    </w:p>
    <w:p w14:paraId="52081B07" w14:textId="77777777" w:rsidR="00377C35" w:rsidRDefault="00377C35" w:rsidP="00125FC4">
      <w:pPr>
        <w:jc w:val="center"/>
        <w:rPr>
          <w:b/>
        </w:rPr>
      </w:pPr>
    </w:p>
    <w:p w14:paraId="1C01B4B6" w14:textId="77777777" w:rsidR="00377C35" w:rsidRDefault="00377C35" w:rsidP="00125FC4">
      <w:pPr>
        <w:jc w:val="center"/>
        <w:rPr>
          <w:b/>
        </w:rPr>
      </w:pPr>
    </w:p>
    <w:p w14:paraId="087E6371" w14:textId="77777777" w:rsidR="00377C35" w:rsidRDefault="00377C35" w:rsidP="00125FC4">
      <w:pPr>
        <w:jc w:val="center"/>
        <w:rPr>
          <w:b/>
        </w:rPr>
      </w:pPr>
    </w:p>
    <w:p w14:paraId="73B997CD" w14:textId="77777777" w:rsidR="00377C35" w:rsidRDefault="00377C35" w:rsidP="00125FC4">
      <w:pPr>
        <w:jc w:val="center"/>
        <w:rPr>
          <w:b/>
        </w:rPr>
      </w:pPr>
    </w:p>
    <w:p w14:paraId="320184B1" w14:textId="77777777" w:rsidR="00377C35" w:rsidRDefault="00377C35" w:rsidP="00125FC4">
      <w:pPr>
        <w:jc w:val="center"/>
        <w:rPr>
          <w:b/>
        </w:rPr>
      </w:pPr>
    </w:p>
    <w:p w14:paraId="7F4C3F75" w14:textId="77777777" w:rsidR="00377C35" w:rsidRDefault="00377C35" w:rsidP="00125FC4">
      <w:pPr>
        <w:jc w:val="center"/>
        <w:rPr>
          <w:b/>
        </w:rPr>
      </w:pPr>
    </w:p>
    <w:p w14:paraId="2B2B5E72" w14:textId="77777777" w:rsidR="00377C35" w:rsidRDefault="00377C35" w:rsidP="00125FC4">
      <w:pPr>
        <w:jc w:val="center"/>
        <w:rPr>
          <w:b/>
        </w:rPr>
      </w:pPr>
    </w:p>
    <w:p w14:paraId="39D30778" w14:textId="77777777" w:rsidR="00377C35" w:rsidRDefault="00377C35" w:rsidP="00125FC4">
      <w:pPr>
        <w:jc w:val="center"/>
        <w:rPr>
          <w:b/>
        </w:rPr>
      </w:pPr>
    </w:p>
    <w:p w14:paraId="6FD24814" w14:textId="77777777" w:rsidR="00377C35" w:rsidRDefault="00377C35" w:rsidP="00125FC4">
      <w:pPr>
        <w:jc w:val="center"/>
        <w:rPr>
          <w:b/>
        </w:rPr>
      </w:pPr>
    </w:p>
    <w:p w14:paraId="71241E06" w14:textId="77777777" w:rsidR="00377C35" w:rsidRDefault="00377C35" w:rsidP="00125FC4">
      <w:pPr>
        <w:jc w:val="center"/>
        <w:rPr>
          <w:b/>
        </w:rPr>
      </w:pPr>
    </w:p>
    <w:p w14:paraId="11A0C8A4" w14:textId="77777777" w:rsidR="00377C35" w:rsidRDefault="00377C35" w:rsidP="00125FC4">
      <w:pPr>
        <w:jc w:val="center"/>
        <w:rPr>
          <w:b/>
        </w:rPr>
      </w:pPr>
    </w:p>
    <w:p w14:paraId="603DE3D0" w14:textId="7AEC134E" w:rsidR="00377C35" w:rsidRDefault="00125FC4" w:rsidP="00125FC4">
      <w:pPr>
        <w:jc w:val="center"/>
        <w:rPr>
          <w:b/>
        </w:rPr>
      </w:pPr>
      <w:r>
        <w:rPr>
          <w:b/>
        </w:rPr>
        <w:t>Барнаул</w:t>
      </w:r>
      <w:r w:rsidR="001E5B0A">
        <w:rPr>
          <w:b/>
        </w:rPr>
        <w:t xml:space="preserve">, 2021 </w:t>
      </w:r>
    </w:p>
    <w:p w14:paraId="41599128" w14:textId="77777777" w:rsidR="00377C35" w:rsidRDefault="00377C35" w:rsidP="00125FC4">
      <w:pPr>
        <w:jc w:val="center"/>
        <w:rPr>
          <w:b/>
        </w:rPr>
      </w:pPr>
    </w:p>
    <w:p w14:paraId="24228945" w14:textId="77777777" w:rsidR="00377C35" w:rsidRDefault="00377C35" w:rsidP="00125FC4">
      <w:pPr>
        <w:jc w:val="center"/>
        <w:rPr>
          <w:b/>
        </w:rPr>
      </w:pPr>
    </w:p>
    <w:p w14:paraId="5BF8D875" w14:textId="77777777" w:rsidR="00377C35" w:rsidRDefault="00377C35" w:rsidP="00125FC4"/>
    <w:p w14:paraId="15BB5068" w14:textId="77777777" w:rsidR="00125FC4" w:rsidRDefault="00125FC4" w:rsidP="00125FC4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14:paraId="5ACCB045" w14:textId="4DAD8B06" w:rsidR="00377C35" w:rsidRDefault="001E5B0A" w:rsidP="00125FC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</w:t>
      </w:r>
      <w:r>
        <w:rPr>
          <w:b/>
          <w:smallCaps/>
          <w:color w:val="000000"/>
        </w:rPr>
        <w:t>ПРАКТИК</w:t>
      </w:r>
    </w:p>
    <w:tbl>
      <w:tblPr>
        <w:tblStyle w:val="affff8"/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933"/>
        <w:gridCol w:w="1984"/>
        <w:gridCol w:w="2439"/>
      </w:tblGrid>
      <w:tr w:rsidR="00377C35" w14:paraId="7DAD0337" w14:textId="77777777" w:rsidTr="00CF272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0949" w14:textId="77777777" w:rsidR="00377C35" w:rsidRDefault="001E5B0A" w:rsidP="00125FC4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C2B01" w14:textId="77777777" w:rsidR="00377C35" w:rsidRDefault="001E5B0A" w:rsidP="00125FC4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видов и типов практик в последовательности их освоения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BE5F" w14:textId="77777777" w:rsidR="00377C35" w:rsidRDefault="001E5B0A" w:rsidP="00125F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Объем практик зачетных единицах и неделях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29C4" w14:textId="77777777" w:rsidR="00377C35" w:rsidRDefault="001E5B0A" w:rsidP="00125FC4">
            <w:pPr>
              <w:tabs>
                <w:tab w:val="left" w:pos="70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Форма итоговой промежуточной аттестации по практике </w:t>
            </w:r>
          </w:p>
        </w:tc>
      </w:tr>
      <w:tr w:rsidR="00377C35" w14:paraId="3E6FB293" w14:textId="77777777" w:rsidTr="00CF272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14BF7" w14:textId="77777777" w:rsidR="00377C35" w:rsidRDefault="001E5B0A" w:rsidP="00125FC4">
            <w:pPr>
              <w:tabs>
                <w:tab w:val="left" w:pos="708"/>
              </w:tabs>
            </w:pPr>
            <w:r>
              <w:t>1.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2DA7" w14:textId="2DD4EF4F" w:rsidR="00377C35" w:rsidRDefault="001E5B0A" w:rsidP="00125FC4">
            <w:pPr>
              <w:tabs>
                <w:tab w:val="left" w:pos="708"/>
              </w:tabs>
            </w:pPr>
            <w:r>
              <w:t>Учебная практика</w:t>
            </w:r>
            <w:r w:rsidR="00CF2727">
              <w:t>:</w:t>
            </w:r>
            <w:r>
              <w:t xml:space="preserve"> технологическая (проектно-технологическая)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414D" w14:textId="77777777" w:rsidR="00377C35" w:rsidRDefault="001E5B0A" w:rsidP="00125FC4">
            <w:pPr>
              <w:tabs>
                <w:tab w:val="left" w:pos="708"/>
              </w:tabs>
              <w:jc w:val="center"/>
            </w:pPr>
            <w:r>
              <w:t>6/9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F472" w14:textId="77777777" w:rsidR="00377C35" w:rsidRDefault="001E5B0A" w:rsidP="00125FC4">
            <w:pPr>
              <w:tabs>
                <w:tab w:val="left" w:pos="708"/>
              </w:tabs>
              <w:jc w:val="center"/>
            </w:pPr>
            <w:r>
              <w:t>Зачет</w:t>
            </w:r>
          </w:p>
        </w:tc>
      </w:tr>
      <w:tr w:rsidR="00377C35" w14:paraId="6F95FA62" w14:textId="77777777" w:rsidTr="00CF272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2804D" w14:textId="77777777" w:rsidR="00377C35" w:rsidRDefault="001E5B0A" w:rsidP="00125FC4">
            <w:pPr>
              <w:tabs>
                <w:tab w:val="left" w:pos="708"/>
              </w:tabs>
            </w:pPr>
            <w:r>
              <w:t>2.</w:t>
            </w:r>
          </w:p>
        </w:tc>
        <w:tc>
          <w:tcPr>
            <w:tcW w:w="4933" w:type="dxa"/>
          </w:tcPr>
          <w:p w14:paraId="6CA0EE13" w14:textId="19DCF05B" w:rsidR="00377C35" w:rsidRDefault="001E5B0A" w:rsidP="00125FC4">
            <w:r>
              <w:t>Производственная практика</w:t>
            </w:r>
            <w:r w:rsidR="00CF2727">
              <w:t>:</w:t>
            </w:r>
            <w:r>
              <w:t xml:space="preserve"> научно-исследовательская работа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4284" w14:textId="77777777" w:rsidR="00377C35" w:rsidRDefault="001E5B0A" w:rsidP="00125FC4">
            <w:pPr>
              <w:tabs>
                <w:tab w:val="left" w:pos="708"/>
              </w:tabs>
              <w:jc w:val="center"/>
            </w:pPr>
            <w:r>
              <w:t>8/12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6A647" w14:textId="77777777" w:rsidR="00377C35" w:rsidRDefault="001E5B0A" w:rsidP="00125FC4">
            <w:pPr>
              <w:tabs>
                <w:tab w:val="left" w:pos="708"/>
              </w:tabs>
              <w:jc w:val="center"/>
            </w:pPr>
            <w:r>
              <w:t>Зачет</w:t>
            </w:r>
          </w:p>
        </w:tc>
      </w:tr>
      <w:tr w:rsidR="00377C35" w14:paraId="2CA06D12" w14:textId="77777777" w:rsidTr="00CF2727">
        <w:trPr>
          <w:trHeight w:val="449"/>
        </w:trPr>
        <w:tc>
          <w:tcPr>
            <w:tcW w:w="5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04C9" w14:textId="77777777" w:rsidR="00377C35" w:rsidRDefault="001E5B0A" w:rsidP="00125FC4">
            <w:pPr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ИТОГО по модулю: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6EFD" w14:textId="4E08567C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14 / 21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B960" w14:textId="77777777" w:rsidR="00377C35" w:rsidRDefault="00377C35" w:rsidP="00125FC4">
            <w:pPr>
              <w:tabs>
                <w:tab w:val="left" w:pos="708"/>
              </w:tabs>
            </w:pPr>
          </w:p>
        </w:tc>
      </w:tr>
    </w:tbl>
    <w:p w14:paraId="0F7FFF9B" w14:textId="77777777" w:rsidR="00377C35" w:rsidRDefault="00377C35" w:rsidP="00125FC4">
      <w:pPr>
        <w:rPr>
          <w:i/>
          <w:strike/>
        </w:rPr>
      </w:pPr>
    </w:p>
    <w:p w14:paraId="3C7D9D39" w14:textId="77777777" w:rsidR="00377C35" w:rsidRDefault="001E5B0A" w:rsidP="00125FC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ПЛАНИРУЕМЫЕ РЕЗУЛЬТАТЫ </w:t>
      </w:r>
      <w:r>
        <w:rPr>
          <w:b/>
          <w:smallCaps/>
          <w:color w:val="000000"/>
        </w:rPr>
        <w:t xml:space="preserve">ОСВОЕНИЯ ОБРАЗОВАТЕЛЬНОЙ ПРОГРАММЫ – КОМПЕТЕНЦИИ ПО ПРАКТИКЕ </w:t>
      </w:r>
    </w:p>
    <w:p w14:paraId="7CEF4989" w14:textId="77777777" w:rsidR="00377C35" w:rsidRDefault="001E5B0A" w:rsidP="00125FC4">
      <w:pPr>
        <w:ind w:firstLine="426"/>
        <w:jc w:val="both"/>
      </w:pPr>
      <w:r>
        <w:t>В результате освоения программы практики у обучающихся будут сформированы следующие компетенции:</w:t>
      </w:r>
    </w:p>
    <w:p w14:paraId="2A040933" w14:textId="77777777" w:rsidR="00377C35" w:rsidRDefault="001E5B0A" w:rsidP="00125FC4">
      <w:pPr>
        <w:jc w:val="right"/>
      </w:pPr>
      <w:r>
        <w:t>Таблица 1.</w:t>
      </w:r>
    </w:p>
    <w:tbl>
      <w:tblPr>
        <w:tblStyle w:val="affff9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2"/>
        <w:gridCol w:w="6131"/>
      </w:tblGrid>
      <w:tr w:rsidR="00CF2727" w14:paraId="5741F5E3" w14:textId="77777777" w:rsidTr="00CF2727">
        <w:trPr>
          <w:trHeight w:val="870"/>
        </w:trPr>
        <w:tc>
          <w:tcPr>
            <w:tcW w:w="3362" w:type="dxa"/>
            <w:shd w:val="clear" w:color="auto" w:fill="auto"/>
            <w:vAlign w:val="center"/>
          </w:tcPr>
          <w:p w14:paraId="2FFD1872" w14:textId="77777777" w:rsidR="00CF2727" w:rsidRDefault="00CF2727" w:rsidP="00125FC4">
            <w:pPr>
              <w:jc w:val="center"/>
              <w:rPr>
                <w:b/>
              </w:rPr>
            </w:pPr>
            <w:r>
              <w:rPr>
                <w:b/>
              </w:rPr>
              <w:t>Виды и типы практик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1B9FA9CE" w14:textId="77777777" w:rsidR="00CF2727" w:rsidRDefault="00CF2727" w:rsidP="00125FC4">
            <w:pPr>
              <w:tabs>
                <w:tab w:val="center" w:pos="9923"/>
              </w:tabs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</w:tr>
      <w:tr w:rsidR="00CF2727" w14:paraId="6BF39C4F" w14:textId="77777777" w:rsidTr="00CF2727">
        <w:trPr>
          <w:trHeight w:val="461"/>
        </w:trPr>
        <w:tc>
          <w:tcPr>
            <w:tcW w:w="9493" w:type="dxa"/>
            <w:gridSpan w:val="2"/>
            <w:vAlign w:val="center"/>
          </w:tcPr>
          <w:p w14:paraId="71ABEEC3" w14:textId="77777777" w:rsidR="00CF2727" w:rsidRDefault="00CF2727" w:rsidP="00125FC4">
            <w:pPr>
              <w:tabs>
                <w:tab w:val="center" w:pos="9923"/>
              </w:tabs>
              <w:ind w:left="141"/>
              <w:rPr>
                <w:b/>
              </w:rPr>
            </w:pPr>
            <w:r>
              <w:rPr>
                <w:b/>
              </w:rPr>
              <w:t xml:space="preserve">Учебная практика </w:t>
            </w:r>
          </w:p>
        </w:tc>
      </w:tr>
      <w:tr w:rsidR="00CF2727" w14:paraId="61A268DE" w14:textId="77777777" w:rsidTr="00CF2727">
        <w:trPr>
          <w:trHeight w:val="461"/>
        </w:trPr>
        <w:tc>
          <w:tcPr>
            <w:tcW w:w="3362" w:type="dxa"/>
          </w:tcPr>
          <w:p w14:paraId="1FD892CB" w14:textId="77777777" w:rsidR="00CF2727" w:rsidRDefault="00CF2727" w:rsidP="00125FC4">
            <w:r>
              <w:t>Учебная практика, технологическая (проектно-технологическая)</w:t>
            </w:r>
          </w:p>
        </w:tc>
        <w:tc>
          <w:tcPr>
            <w:tcW w:w="6131" w:type="dxa"/>
          </w:tcPr>
          <w:p w14:paraId="106D752A" w14:textId="77777777" w:rsidR="00D25EBC" w:rsidRDefault="00D25EBC" w:rsidP="00D25EBC">
            <w:pPr>
              <w:widowControl w:val="0"/>
              <w:ind w:right="57"/>
              <w:jc w:val="both"/>
            </w:pPr>
            <w:r>
              <w:t xml:space="preserve">ОПК-2. Способен разрабатывать оригинальные алгоритмы и программные средства, в том </w:t>
            </w:r>
            <w:proofErr w:type="gramStart"/>
            <w:r>
              <w:t>числе</w:t>
            </w:r>
            <w:proofErr w:type="gramEnd"/>
            <w:r>
              <w:t xml:space="preserve"> с использованием современных интеллектуальных технологий, для решения профессиональных задач</w:t>
            </w:r>
          </w:p>
          <w:p w14:paraId="523483A1" w14:textId="77777777" w:rsidR="00D25EBC" w:rsidRDefault="00D25EBC" w:rsidP="00D25EBC">
            <w:pPr>
              <w:widowControl w:val="0"/>
              <w:ind w:right="57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и модернизировать программное и аппаратное обеспечение информационных и автоматизированных систем</w:t>
            </w:r>
          </w:p>
          <w:p w14:paraId="43AA9A3E" w14:textId="77777777" w:rsidR="00D25EBC" w:rsidRDefault="00D25EBC" w:rsidP="00D25EBC">
            <w:pPr>
              <w:widowControl w:val="0"/>
              <w:ind w:right="57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исследовать современные проблемы и методы прикладной информатики и развития информационного общества</w:t>
            </w:r>
          </w:p>
          <w:p w14:paraId="3872E4D1" w14:textId="77777777" w:rsidR="00CF2727" w:rsidRDefault="00D25EBC" w:rsidP="00D25EBC">
            <w:pPr>
              <w:widowControl w:val="0"/>
              <w:ind w:right="57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методы научных исследований и математического моделирования в области проектирования и управления информационными системами</w:t>
            </w:r>
          </w:p>
          <w:p w14:paraId="2D3EE9F7" w14:textId="03B45AC3" w:rsidR="00D25EBC" w:rsidRDefault="00D25EBC" w:rsidP="00D25EBC">
            <w:pPr>
              <w:widowControl w:val="0"/>
              <w:ind w:right="57"/>
              <w:jc w:val="both"/>
            </w:pPr>
            <w:r w:rsidRPr="00D25EBC">
              <w:t xml:space="preserve">ПК-8. </w:t>
            </w:r>
            <w:proofErr w:type="gramStart"/>
            <w:r w:rsidRPr="00D25EBC">
              <w:t>Способен</w:t>
            </w:r>
            <w:proofErr w:type="gramEnd"/>
            <w:r w:rsidRPr="00D25EBC">
              <w:t xml:space="preserve"> разрабатывать и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в различных предметных областях</w:t>
            </w:r>
          </w:p>
        </w:tc>
      </w:tr>
      <w:tr w:rsidR="00CF2727" w14:paraId="3F7262E7" w14:textId="77777777" w:rsidTr="00CF2727">
        <w:trPr>
          <w:trHeight w:val="284"/>
        </w:trPr>
        <w:tc>
          <w:tcPr>
            <w:tcW w:w="9493" w:type="dxa"/>
            <w:gridSpan w:val="2"/>
            <w:vAlign w:val="center"/>
          </w:tcPr>
          <w:p w14:paraId="7D68FB01" w14:textId="77777777" w:rsidR="00CF2727" w:rsidRDefault="00CF2727" w:rsidP="00125FC4">
            <w:pPr>
              <w:tabs>
                <w:tab w:val="center" w:pos="9923"/>
              </w:tabs>
              <w:ind w:left="141"/>
              <w:rPr>
                <w:b/>
              </w:rPr>
            </w:pPr>
            <w:r>
              <w:rPr>
                <w:b/>
              </w:rPr>
              <w:t xml:space="preserve">Производственная практика </w:t>
            </w:r>
          </w:p>
        </w:tc>
      </w:tr>
      <w:tr w:rsidR="00CF2727" w14:paraId="432DF5A3" w14:textId="77777777" w:rsidTr="00CF2727">
        <w:trPr>
          <w:trHeight w:val="284"/>
        </w:trPr>
        <w:tc>
          <w:tcPr>
            <w:tcW w:w="3362" w:type="dxa"/>
          </w:tcPr>
          <w:p w14:paraId="68ED4921" w14:textId="77777777" w:rsidR="00CF2727" w:rsidRDefault="00CF2727" w:rsidP="00125FC4">
            <w:pPr>
              <w:ind w:left="141"/>
            </w:pPr>
            <w:r>
              <w:t>Производственная практика, научно-исследовательская работа</w:t>
            </w:r>
          </w:p>
        </w:tc>
        <w:tc>
          <w:tcPr>
            <w:tcW w:w="6131" w:type="dxa"/>
          </w:tcPr>
          <w:p w14:paraId="6275AB0D" w14:textId="77777777" w:rsidR="00D25EBC" w:rsidRDefault="00D25EBC" w:rsidP="00D25EBC">
            <w:r>
              <w:t xml:space="preserve">УК-7 </w:t>
            </w:r>
            <w:proofErr w:type="gramStart"/>
            <w:r>
              <w:t>Способен</w:t>
            </w:r>
            <w:proofErr w:type="gramEnd"/>
            <w:r>
              <w:t xml:space="preserve"> понимать фундаментальные принципы работы 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  <w:p w14:paraId="572FF4DA" w14:textId="77777777" w:rsidR="00D25EBC" w:rsidRDefault="00D25EBC" w:rsidP="00D25EBC"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  <w:p w14:paraId="25E91B61" w14:textId="77777777" w:rsidR="00CF2727" w:rsidRDefault="00D25EBC" w:rsidP="00D25EBC"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применять на практике новые научные </w:t>
            </w:r>
            <w:r>
              <w:lastRenderedPageBreak/>
              <w:t>принципы и методы исследований</w:t>
            </w:r>
          </w:p>
          <w:p w14:paraId="1485C3AA" w14:textId="77777777" w:rsidR="00D25EBC" w:rsidRDefault="00D25EBC" w:rsidP="00D25EBC">
            <w:r>
              <w:t xml:space="preserve">ПК-1. </w:t>
            </w:r>
            <w:proofErr w:type="gramStart"/>
            <w:r>
              <w:t>Способен</w:t>
            </w:r>
            <w:proofErr w:type="gramEnd"/>
            <w:r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искусственного интеллекта</w:t>
            </w:r>
          </w:p>
          <w:p w14:paraId="6AB01457" w14:textId="77777777" w:rsidR="00D25EBC" w:rsidRDefault="00D25EBC" w:rsidP="00D25EBC">
            <w:r>
              <w:t xml:space="preserve">ПК-2. </w:t>
            </w:r>
            <w:proofErr w:type="gramStart"/>
            <w:r>
              <w:t>Способен</w:t>
            </w:r>
            <w:proofErr w:type="gramEnd"/>
            <w:r>
              <w:t xml:space="preserve"> выбирать, разрабатывать и проводить экспериментальную проверку работоспособности программных компонентов систем искусственного интеллекта по обеспечению требуемых критериев эффективности и качества функционирования</w:t>
            </w:r>
          </w:p>
          <w:p w14:paraId="000947AB" w14:textId="77777777" w:rsidR="00D25EBC" w:rsidRDefault="00D25EBC" w:rsidP="00D25EBC">
            <w:r>
              <w:t xml:space="preserve">ПК-3.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и применять методы и алгоритмы машинного обучения для решения задач</w:t>
            </w:r>
          </w:p>
          <w:p w14:paraId="5DCE01F5" w14:textId="7F0F1A79" w:rsidR="00D25EBC" w:rsidRDefault="00D25EBC" w:rsidP="00D25EBC">
            <w:pPr>
              <w:rPr>
                <w:highlight w:val="white"/>
              </w:rPr>
            </w:pPr>
            <w:r>
              <w:t xml:space="preserve">ПК-7. </w:t>
            </w:r>
            <w:proofErr w:type="gramStart"/>
            <w:r>
              <w:t>Способен</w:t>
            </w:r>
            <w:proofErr w:type="gramEnd"/>
            <w:r>
              <w:t xml:space="preserve"> руководить проектами по созданию, внедрению и использованию одной или нескольких сквозных цифровых </w:t>
            </w:r>
            <w:proofErr w:type="spellStart"/>
            <w:r>
              <w:t>субтехнологий</w:t>
            </w:r>
            <w:proofErr w:type="spellEnd"/>
            <w:r>
              <w:t xml:space="preserve"> искусственного интеллекта в прикладных областях</w:t>
            </w:r>
            <w:bookmarkStart w:id="0" w:name="_GoBack"/>
            <w:bookmarkEnd w:id="0"/>
          </w:p>
        </w:tc>
      </w:tr>
    </w:tbl>
    <w:p w14:paraId="33E6F43F" w14:textId="77777777" w:rsidR="00377C35" w:rsidRDefault="00377C35" w:rsidP="00CF2727">
      <w:pPr>
        <w:rPr>
          <w:b/>
        </w:rPr>
      </w:pPr>
    </w:p>
    <w:p w14:paraId="3E34D267" w14:textId="77777777" w:rsidR="00377C35" w:rsidRDefault="001E5B0A" w:rsidP="00125FC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b/>
          <w:color w:val="000000"/>
        </w:rPr>
      </w:pPr>
      <w:r>
        <w:rPr>
          <w:b/>
        </w:rPr>
        <w:t xml:space="preserve">3. </w:t>
      </w:r>
      <w:r>
        <w:rPr>
          <w:b/>
          <w:color w:val="000000"/>
        </w:rPr>
        <w:t xml:space="preserve">ВИДЫ И ОБЪЕМ УЧЕБНОЙ РАБОТЫ СТУДЕНТОВ НА ПРАКТИКЕ </w:t>
      </w:r>
    </w:p>
    <w:p w14:paraId="0B789822" w14:textId="77777777" w:rsidR="00377C35" w:rsidRDefault="001E5B0A" w:rsidP="00125FC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1353"/>
      </w:pPr>
      <w:r>
        <w:rPr>
          <w:b/>
        </w:rPr>
        <w:t xml:space="preserve">3.1. </w:t>
      </w:r>
      <w:r>
        <w:rPr>
          <w:b/>
          <w:color w:val="000000"/>
        </w:rPr>
        <w:t xml:space="preserve"> Распределение объема времени по видам учебной работы </w:t>
      </w:r>
    </w:p>
    <w:p w14:paraId="2C70F43E" w14:textId="77777777" w:rsidR="00377C35" w:rsidRDefault="00377C35" w:rsidP="00125FC4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</w:pPr>
    </w:p>
    <w:p w14:paraId="0456C897" w14:textId="77777777" w:rsidR="00377C35" w:rsidRDefault="001E5B0A" w:rsidP="00125FC4">
      <w:pPr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color w:val="000000"/>
        </w:rPr>
      </w:pPr>
      <w:r>
        <w:rPr>
          <w:color w:val="000000"/>
        </w:rPr>
        <w:t>Таблица 2</w:t>
      </w:r>
    </w:p>
    <w:tbl>
      <w:tblPr>
        <w:tblStyle w:val="affffa"/>
        <w:tblW w:w="9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25"/>
        <w:gridCol w:w="2655"/>
        <w:gridCol w:w="1665"/>
        <w:gridCol w:w="1335"/>
        <w:gridCol w:w="1620"/>
        <w:gridCol w:w="992"/>
        <w:gridCol w:w="992"/>
      </w:tblGrid>
      <w:tr w:rsidR="00377C35" w14:paraId="424087D2" w14:textId="77777777">
        <w:trPr>
          <w:trHeight w:val="494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5A0912" w14:textId="77777777" w:rsidR="00377C35" w:rsidRDefault="001E5B0A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1AC490" w14:textId="77777777" w:rsidR="00377C35" w:rsidRDefault="001E5B0A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вида и типа практики</w:t>
            </w:r>
          </w:p>
        </w:tc>
        <w:tc>
          <w:tcPr>
            <w:tcW w:w="66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BE06" w14:textId="77777777" w:rsidR="00377C35" w:rsidRDefault="001E5B0A" w:rsidP="00125FC4">
            <w:pPr>
              <w:ind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времени, отведенный на освоение практик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1BCDD3BC" w14:textId="77777777" w:rsidR="00377C35" w:rsidRDefault="00377C35" w:rsidP="00125FC4">
            <w:pPr>
              <w:ind w:right="5"/>
              <w:jc w:val="center"/>
              <w:rPr>
                <w:i/>
                <w:sz w:val="20"/>
                <w:szCs w:val="20"/>
              </w:rPr>
            </w:pPr>
          </w:p>
        </w:tc>
      </w:tr>
      <w:tr w:rsidR="00377C35" w14:paraId="65267C68" w14:textId="77777777">
        <w:trPr>
          <w:trHeight w:val="157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A769CB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9256CD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18F04F" w14:textId="77777777" w:rsidR="00377C35" w:rsidRDefault="00377C35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5C7C7A9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Промежуточная аттестация </w:t>
            </w:r>
            <w:r>
              <w:rPr>
                <w:color w:val="000000"/>
                <w:sz w:val="20"/>
                <w:szCs w:val="20"/>
              </w:rPr>
              <w:t>(форма итогового контроля)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38ABD" w14:textId="77777777" w:rsidR="00377C35" w:rsidRDefault="00377C35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62E6786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Контактная работа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  <w:p w14:paraId="6D466B0D" w14:textId="77777777" w:rsidR="00377C35" w:rsidRDefault="00377C35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85B6CD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 студента, включая текущую аттестацию </w:t>
            </w:r>
            <w:r>
              <w:rPr>
                <w:color w:val="000000"/>
                <w:sz w:val="20"/>
                <w:szCs w:val="20"/>
              </w:rPr>
              <w:t>(час.)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2B1A9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по практике</w:t>
            </w:r>
          </w:p>
        </w:tc>
      </w:tr>
      <w:tr w:rsidR="00377C35" w14:paraId="7608B62F" w14:textId="77777777">
        <w:trPr>
          <w:trHeight w:val="1793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7F7DB9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06D0D1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8594A7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A361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1CC2D7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6B7CAA" w14:textId="77777777" w:rsidR="00377C35" w:rsidRDefault="001E5B0A" w:rsidP="00125FC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A2EF8" w14:textId="77777777" w:rsidR="00377C35" w:rsidRDefault="001E5B0A" w:rsidP="00125FC4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Зач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ед</w:t>
            </w:r>
            <w:proofErr w:type="spellEnd"/>
          </w:p>
        </w:tc>
      </w:tr>
      <w:tr w:rsidR="00377C35" w14:paraId="595E59B6" w14:textId="77777777">
        <w:trPr>
          <w:trHeight w:val="3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21DF6" w14:textId="77777777" w:rsidR="00377C35" w:rsidRDefault="001E5B0A" w:rsidP="00125FC4">
            <w:pPr>
              <w:widowControl w:val="0"/>
              <w:jc w:val="center"/>
            </w:pPr>
            <w: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44DFE" w14:textId="77777777" w:rsidR="00377C35" w:rsidRDefault="001E5B0A" w:rsidP="00125FC4">
            <w:pPr>
              <w:jc w:val="center"/>
            </w:pPr>
            <w:r>
              <w:t>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0EB21" w14:textId="77777777" w:rsidR="00377C35" w:rsidRDefault="001E5B0A" w:rsidP="00125FC4">
            <w:pPr>
              <w:jc w:val="center"/>
            </w:pPr>
            <w: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335E" w14:textId="77777777" w:rsidR="00377C35" w:rsidRDefault="001E5B0A" w:rsidP="00125FC4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489F1" w14:textId="77777777" w:rsidR="00377C35" w:rsidRDefault="001E5B0A" w:rsidP="00125FC4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CD8DD" w14:textId="77777777" w:rsidR="00377C35" w:rsidRDefault="001E5B0A" w:rsidP="00125FC4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68EE" w14:textId="77777777" w:rsidR="00377C35" w:rsidRDefault="001E5B0A" w:rsidP="00125FC4">
            <w:pPr>
              <w:jc w:val="center"/>
            </w:pPr>
            <w:r>
              <w:t>11</w:t>
            </w:r>
          </w:p>
        </w:tc>
      </w:tr>
      <w:tr w:rsidR="00377C35" w14:paraId="07364760" w14:textId="77777777">
        <w:trPr>
          <w:trHeight w:val="91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A48080" w14:textId="77777777" w:rsidR="00377C35" w:rsidRDefault="00377C35" w:rsidP="00125FC4">
            <w:pPr>
              <w:widowControl w:val="0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E258C3" w14:textId="77777777" w:rsidR="00377C35" w:rsidRDefault="001E5B0A" w:rsidP="00125FC4">
            <w:pPr>
              <w:ind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практика, технологическая (проектно- технологическая)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73F567" w14:textId="77777777" w:rsidR="00377C35" w:rsidRDefault="001E5B0A" w:rsidP="0012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2B9D" w14:textId="77777777" w:rsidR="00377C35" w:rsidRDefault="001E5B0A" w:rsidP="0012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87EC8A" w14:textId="77777777" w:rsidR="00377C35" w:rsidRDefault="001E5B0A" w:rsidP="0012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  <w:p w14:paraId="138A676A" w14:textId="77777777" w:rsidR="00377C35" w:rsidRDefault="00377C35" w:rsidP="0012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AE1BF5" w14:textId="77777777" w:rsidR="00377C35" w:rsidRDefault="001E5B0A" w:rsidP="0012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66AA" w14:textId="77777777" w:rsidR="00377C35" w:rsidRDefault="001E5B0A" w:rsidP="0012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377C35" w14:paraId="7FC61067" w14:textId="77777777">
        <w:trPr>
          <w:trHeight w:val="85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CE985" w14:textId="77777777" w:rsidR="00377C35" w:rsidRDefault="00377C35" w:rsidP="00125FC4">
            <w:pPr>
              <w:widowControl w:val="0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775D46" w14:textId="77777777" w:rsidR="00377C35" w:rsidRDefault="001E5B0A" w:rsidP="00125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практика, научно- исследовательская работа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204A0" w14:textId="77777777" w:rsidR="00377C35" w:rsidRDefault="001E5B0A" w:rsidP="0012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1876" w14:textId="77777777" w:rsidR="00377C35" w:rsidRDefault="001E5B0A" w:rsidP="0012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F3265" w14:textId="77777777" w:rsidR="00377C35" w:rsidRDefault="001E5B0A" w:rsidP="00125FC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D2A20" w14:textId="77777777" w:rsidR="00377C35" w:rsidRDefault="001E5B0A" w:rsidP="00125FC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FADE" w14:textId="77777777" w:rsidR="00377C35" w:rsidRDefault="001E5B0A" w:rsidP="00125FC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</w:tr>
      <w:tr w:rsidR="00377C35" w14:paraId="1C9A1346" w14:textId="77777777">
        <w:trPr>
          <w:trHeight w:val="246"/>
        </w:trPr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045FD" w14:textId="77777777" w:rsidR="00377C35" w:rsidRDefault="001E5B0A" w:rsidP="00125FC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на освоение практики </w:t>
            </w:r>
            <w:r>
              <w:rPr>
                <w:sz w:val="22"/>
                <w:szCs w:val="22"/>
              </w:rPr>
              <w:t>(час.)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39DD71" w14:textId="77777777" w:rsidR="00377C35" w:rsidRDefault="00377C35" w:rsidP="00125F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0C80" w14:textId="77777777" w:rsidR="00377C35" w:rsidRDefault="00377C35" w:rsidP="0012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32D0" w14:textId="77777777" w:rsidR="00377C35" w:rsidRDefault="001E5B0A" w:rsidP="00125FC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24C4" w14:textId="77777777" w:rsidR="00377C35" w:rsidRDefault="00377C35" w:rsidP="0012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2674" w14:textId="77777777" w:rsidR="00377C35" w:rsidRDefault="00377C35" w:rsidP="00125FC4">
            <w:pPr>
              <w:jc w:val="center"/>
              <w:rPr>
                <w:sz w:val="22"/>
                <w:szCs w:val="22"/>
              </w:rPr>
            </w:pPr>
          </w:p>
        </w:tc>
      </w:tr>
      <w:tr w:rsidR="00377C35" w14:paraId="6EE2C35E" w14:textId="77777777">
        <w:trPr>
          <w:trHeight w:val="246"/>
        </w:trPr>
        <w:tc>
          <w:tcPr>
            <w:tcW w:w="7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23D1" w14:textId="77777777" w:rsidR="00377C35" w:rsidRDefault="001E5B0A" w:rsidP="00125FC4">
            <w:pPr>
              <w:jc w:val="right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практике: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FC64" w14:textId="77777777" w:rsidR="00377C35" w:rsidRDefault="001E5B0A" w:rsidP="00125F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5EA5" w14:textId="77777777" w:rsidR="00377C35" w:rsidRDefault="001E5B0A" w:rsidP="00125F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</w:tr>
    </w:tbl>
    <w:p w14:paraId="706E050F" w14:textId="77777777" w:rsidR="00377C35" w:rsidRDefault="00377C35" w:rsidP="00CF2727"/>
    <w:p w14:paraId="47C4F634" w14:textId="69AE7DB2" w:rsidR="00377C35" w:rsidRDefault="001E5B0A" w:rsidP="00125FC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720"/>
      </w:pPr>
      <w:r>
        <w:rPr>
          <w:b/>
        </w:rPr>
        <w:t xml:space="preserve">3.2. </w:t>
      </w:r>
      <w:r>
        <w:rPr>
          <w:b/>
          <w:color w:val="000000"/>
        </w:rPr>
        <w:t>Планирование выполнения учебной деятельности обучающихся в период практики</w:t>
      </w:r>
    </w:p>
    <w:p w14:paraId="4D60A755" w14:textId="6619084D" w:rsidR="00377C35" w:rsidRPr="00CF2727" w:rsidRDefault="001E5B0A" w:rsidP="00CF2727">
      <w:pPr>
        <w:pBdr>
          <w:top w:val="nil"/>
          <w:left w:val="nil"/>
          <w:bottom w:val="nil"/>
          <w:right w:val="nil"/>
          <w:between w:val="nil"/>
        </w:pBdr>
        <w:ind w:left="1494"/>
        <w:jc w:val="right"/>
        <w:rPr>
          <w:color w:val="000000"/>
        </w:rPr>
      </w:pPr>
      <w:r>
        <w:rPr>
          <w:color w:val="000000"/>
        </w:rPr>
        <w:t>Таблица 3.</w:t>
      </w:r>
    </w:p>
    <w:tbl>
      <w:tblPr>
        <w:tblStyle w:val="affffb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6945"/>
      </w:tblGrid>
      <w:tr w:rsidR="00377C35" w14:paraId="77C8705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4312" w14:textId="77777777" w:rsidR="00377C35" w:rsidRDefault="001E5B0A" w:rsidP="00125FC4">
            <w:pPr>
              <w:jc w:val="both"/>
              <w:rPr>
                <w:b/>
              </w:rPr>
            </w:pPr>
            <w:r>
              <w:rPr>
                <w:b/>
              </w:rPr>
              <w:t>Виды и типы практик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BF2F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smallCaps/>
                <w:color w:val="000000"/>
              </w:rPr>
            </w:pPr>
            <w:r>
              <w:rPr>
                <w:b/>
                <w:color w:val="000000"/>
              </w:rPr>
              <w:t>Виды учебной деятельности обучающихся в период практики</w:t>
            </w:r>
          </w:p>
        </w:tc>
      </w:tr>
      <w:tr w:rsidR="00377C35" w14:paraId="154D0282" w14:textId="7777777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E7EB" w14:textId="77777777" w:rsidR="00377C35" w:rsidRDefault="001E5B0A" w:rsidP="00125FC4">
            <w:pPr>
              <w:jc w:val="both"/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</w:tr>
      <w:tr w:rsidR="00377C35" w14:paraId="16D91B4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5EA6D" w14:textId="77777777" w:rsidR="00377C35" w:rsidRDefault="001E5B0A" w:rsidP="00125FC4">
            <w:pPr>
              <w:ind w:right="-106"/>
            </w:pPr>
            <w:r>
              <w:t xml:space="preserve">Учебная практика, технологическая (проектно- </w:t>
            </w:r>
            <w:r>
              <w:lastRenderedPageBreak/>
              <w:t>технологическая)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3016" w14:textId="77777777" w:rsidR="00377C35" w:rsidRDefault="001E5B0A" w:rsidP="00125FC4">
            <w:r>
              <w:lastRenderedPageBreak/>
              <w:t xml:space="preserve">1. Знакомство с программой практики, методическими рекомендациями по практике; изучение инструкций по охране труда, правил внутреннего трудового распорядка организации и </w:t>
            </w:r>
            <w:r>
              <w:lastRenderedPageBreak/>
              <w:t>т.п.</w:t>
            </w:r>
          </w:p>
          <w:p w14:paraId="6344A9AF" w14:textId="4BFDA4E1" w:rsidR="00377C35" w:rsidRDefault="001E5B0A" w:rsidP="00125FC4">
            <w:pPr>
              <w:jc w:val="both"/>
            </w:pPr>
            <w:r>
              <w:t>2. Согласование индивидуального задания с руководителем практики.</w:t>
            </w:r>
          </w:p>
          <w:p w14:paraId="5C2E9BC7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3. Выполнение индивидуального задания, ежедневная работа по месту практики.</w:t>
            </w:r>
          </w:p>
          <w:p w14:paraId="031B0F24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4. Изложение содержания и результатов проведенных работ.</w:t>
            </w:r>
          </w:p>
          <w:p w14:paraId="4020967E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5. Оформление документации.</w:t>
            </w:r>
          </w:p>
          <w:p w14:paraId="3D3A4561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6. Составление и оформление отчета</w:t>
            </w:r>
          </w:p>
          <w:p w14:paraId="7F847067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highlight w:val="yellow"/>
              </w:rPr>
            </w:pPr>
            <w:r>
              <w:t>7. Защита отчета по практике</w:t>
            </w:r>
          </w:p>
        </w:tc>
      </w:tr>
      <w:tr w:rsidR="00377C35" w14:paraId="4956A5ED" w14:textId="7777777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3003" w14:textId="77777777" w:rsidR="00377C35" w:rsidRDefault="001E5B0A" w:rsidP="00125FC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Производственная практика</w:t>
            </w:r>
          </w:p>
        </w:tc>
      </w:tr>
      <w:tr w:rsidR="00377C35" w14:paraId="7E43561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4FD7" w14:textId="77777777" w:rsidR="00377C35" w:rsidRDefault="001E5B0A" w:rsidP="00125FC4">
            <w:pPr>
              <w:jc w:val="both"/>
            </w:pPr>
            <w:r>
              <w:t>Производственная практика, научно- исследовательская работа</w:t>
            </w:r>
          </w:p>
          <w:p w14:paraId="518B9D4F" w14:textId="77777777" w:rsidR="00377C35" w:rsidRDefault="00377C35" w:rsidP="00125F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2ADA" w14:textId="04B7EF38" w:rsidR="00CF2727" w:rsidRDefault="001E5B0A" w:rsidP="00125FC4">
            <w:pPr>
              <w:numPr>
                <w:ilvl w:val="0"/>
                <w:numId w:val="8"/>
              </w:numPr>
              <w:ind w:left="425"/>
            </w:pPr>
            <w:r>
              <w:t>Знакомство с программой практики, методическими рекомендациями по практике; изучение инструкций по охране труда, правил внутреннего трудового распорядка организации и т.п.</w:t>
            </w:r>
          </w:p>
          <w:p w14:paraId="580608B8" w14:textId="002ACAEF" w:rsidR="00377C35" w:rsidRDefault="00CF2727" w:rsidP="00125FC4">
            <w:pPr>
              <w:numPr>
                <w:ilvl w:val="0"/>
                <w:numId w:val="8"/>
              </w:numPr>
              <w:ind w:left="425"/>
            </w:pPr>
            <w:r>
              <w:t>В</w:t>
            </w:r>
            <w:r w:rsidR="001E5B0A">
              <w:t>ыполнение анализа актуальности поставленной задачи.</w:t>
            </w:r>
          </w:p>
          <w:p w14:paraId="7A89690F" w14:textId="77777777" w:rsidR="00377C35" w:rsidRDefault="001E5B0A" w:rsidP="00125FC4">
            <w:pPr>
              <w:numPr>
                <w:ilvl w:val="0"/>
                <w:numId w:val="8"/>
              </w:numPr>
              <w:ind w:left="425"/>
            </w:pPr>
            <w:r>
              <w:t>Разработка и обоснование методики ведения работ при решении поставленной задачи.</w:t>
            </w:r>
          </w:p>
          <w:p w14:paraId="04906C13" w14:textId="77777777" w:rsidR="00377C35" w:rsidRDefault="001E5B0A" w:rsidP="00125FC4">
            <w:pPr>
              <w:numPr>
                <w:ilvl w:val="0"/>
                <w:numId w:val="8"/>
              </w:numPr>
              <w:ind w:left="425"/>
            </w:pPr>
            <w:r>
              <w:t>Оценка основных результатов, полученных студентом самостоятельно при проведении работ.</w:t>
            </w:r>
          </w:p>
          <w:p w14:paraId="338EBFB0" w14:textId="77777777" w:rsidR="00377C35" w:rsidRDefault="001E5B0A" w:rsidP="00125FC4">
            <w:pPr>
              <w:numPr>
                <w:ilvl w:val="0"/>
                <w:numId w:val="8"/>
              </w:numPr>
              <w:ind w:left="425"/>
            </w:pPr>
            <w:r>
              <w:t>Изложение содержания и результатов проведенных исследовательских работ.</w:t>
            </w:r>
          </w:p>
          <w:p w14:paraId="065C91EA" w14:textId="77777777" w:rsidR="00377C35" w:rsidRDefault="001E5B0A" w:rsidP="00125FC4">
            <w:pPr>
              <w:numPr>
                <w:ilvl w:val="0"/>
                <w:numId w:val="8"/>
              </w:numPr>
              <w:ind w:left="425"/>
            </w:pPr>
            <w:r>
              <w:t>Оформление документации.</w:t>
            </w:r>
          </w:p>
          <w:p w14:paraId="285682B8" w14:textId="77777777" w:rsidR="00377C35" w:rsidRDefault="001E5B0A" w:rsidP="00125FC4">
            <w:pPr>
              <w:numPr>
                <w:ilvl w:val="0"/>
                <w:numId w:val="8"/>
              </w:numPr>
              <w:ind w:left="425"/>
            </w:pPr>
            <w:r>
              <w:t>Составление и оформление отчета</w:t>
            </w:r>
          </w:p>
          <w:p w14:paraId="19E195FA" w14:textId="77777777" w:rsidR="00377C35" w:rsidRDefault="001E5B0A" w:rsidP="00125FC4">
            <w:pPr>
              <w:numPr>
                <w:ilvl w:val="0"/>
                <w:numId w:val="8"/>
              </w:numPr>
              <w:ind w:left="425"/>
            </w:pPr>
            <w:r>
              <w:t>Защита отчета по практике</w:t>
            </w:r>
          </w:p>
        </w:tc>
      </w:tr>
    </w:tbl>
    <w:p w14:paraId="784A61A8" w14:textId="77777777" w:rsidR="00377C35" w:rsidRDefault="00377C35" w:rsidP="00125FC4">
      <w:pPr>
        <w:rPr>
          <w:b/>
        </w:rPr>
      </w:pPr>
    </w:p>
    <w:p w14:paraId="0F193489" w14:textId="1F60FA42" w:rsidR="00377C35" w:rsidRDefault="001E5B0A" w:rsidP="00CF272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</w:rPr>
        <w:t xml:space="preserve">4. </w:t>
      </w:r>
      <w:r>
        <w:rPr>
          <w:b/>
          <w:color w:val="000000"/>
        </w:rPr>
        <w:t>КРИТЕРИИ И УРОВНИ ОЦЕНИВАНИЯ РЕЗУЛЬТАТОВ ОБУЧЕНИЯ ПО ПРАКТИКЕ</w:t>
      </w:r>
    </w:p>
    <w:p w14:paraId="284937DA" w14:textId="666D7FB1" w:rsidR="00377C35" w:rsidRPr="00CF2727" w:rsidRDefault="001E5B0A" w:rsidP="00CF272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 xml:space="preserve">4.1. </w:t>
      </w:r>
      <w:r>
        <w:rPr>
          <w:color w:val="000000"/>
        </w:rPr>
        <w:t xml:space="preserve">В рамках БРС применяются утвержденные на кафедре/институте критерии (признаки) оценивания достижений студентов по практике (табл. 4) в рамках контрольно-оценочных мероприятий. </w:t>
      </w:r>
    </w:p>
    <w:p w14:paraId="1BF070C0" w14:textId="77777777" w:rsidR="00377C35" w:rsidRDefault="001E5B0A" w:rsidP="00125FC4">
      <w:pPr>
        <w:jc w:val="right"/>
        <w:rPr>
          <w:sz w:val="28"/>
          <w:szCs w:val="28"/>
        </w:rPr>
      </w:pPr>
      <w:r>
        <w:t>Таблица 4</w:t>
      </w:r>
    </w:p>
    <w:p w14:paraId="27CA573F" w14:textId="55267498" w:rsidR="00377C35" w:rsidRDefault="001E5B0A" w:rsidP="00CF2727">
      <w:pPr>
        <w:jc w:val="center"/>
        <w:rPr>
          <w:sz w:val="22"/>
          <w:szCs w:val="22"/>
        </w:rPr>
      </w:pPr>
      <w:r>
        <w:rPr>
          <w:b/>
        </w:rPr>
        <w:t>Критерии оценивания учебных достижений обучающихся</w:t>
      </w:r>
    </w:p>
    <w:tbl>
      <w:tblPr>
        <w:tblStyle w:val="affffc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377C35" w14:paraId="64F03250" w14:textId="77777777">
        <w:tc>
          <w:tcPr>
            <w:tcW w:w="2263" w:type="dxa"/>
          </w:tcPr>
          <w:p w14:paraId="1881DA7D" w14:textId="77777777" w:rsidR="00377C35" w:rsidRDefault="001E5B0A" w:rsidP="00125FC4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48A7B5A4" w14:textId="77777777" w:rsidR="00377C35" w:rsidRDefault="001E5B0A" w:rsidP="00125FC4">
            <w:pPr>
              <w:jc w:val="both"/>
              <w:rPr>
                <w:b/>
              </w:rPr>
            </w:pPr>
            <w:r>
              <w:rPr>
                <w:b/>
              </w:rPr>
              <w:t xml:space="preserve">Критерии оценивания учебных достижений обучающихся </w:t>
            </w:r>
          </w:p>
        </w:tc>
      </w:tr>
      <w:tr w:rsidR="00377C35" w14:paraId="64D3064F" w14:textId="77777777">
        <w:tc>
          <w:tcPr>
            <w:tcW w:w="2263" w:type="dxa"/>
          </w:tcPr>
          <w:p w14:paraId="6DC709D1" w14:textId="77777777" w:rsidR="00377C35" w:rsidRDefault="001E5B0A" w:rsidP="00125FC4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07D08034" w14:textId="77777777" w:rsidR="00377C35" w:rsidRDefault="001E5B0A" w:rsidP="00125FC4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377C35" w14:paraId="1218D8EF" w14:textId="77777777">
        <w:tc>
          <w:tcPr>
            <w:tcW w:w="2263" w:type="dxa"/>
          </w:tcPr>
          <w:p w14:paraId="0EA5E01D" w14:textId="77777777" w:rsidR="00377C35" w:rsidRDefault="001E5B0A" w:rsidP="00125FC4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0C938318" w14:textId="77777777" w:rsidR="00377C35" w:rsidRDefault="001E5B0A" w:rsidP="00125FC4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377C35" w14:paraId="7887CFCB" w14:textId="77777777">
        <w:tc>
          <w:tcPr>
            <w:tcW w:w="2263" w:type="dxa"/>
          </w:tcPr>
          <w:p w14:paraId="5E46F88D" w14:textId="77777777" w:rsidR="00377C35" w:rsidRDefault="001E5B0A" w:rsidP="00125FC4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63BA2E1C" w14:textId="77777777" w:rsidR="00377C35" w:rsidRDefault="001E5B0A" w:rsidP="00125FC4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377C35" w14:paraId="56A77CF9" w14:textId="77777777">
        <w:tc>
          <w:tcPr>
            <w:tcW w:w="2263" w:type="dxa"/>
          </w:tcPr>
          <w:p w14:paraId="0D3BA6F8" w14:textId="77777777" w:rsidR="00377C35" w:rsidRDefault="001E5B0A" w:rsidP="00125FC4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44813443" w14:textId="77777777" w:rsidR="00377C35" w:rsidRDefault="001E5B0A" w:rsidP="00125FC4">
            <w:pPr>
              <w:jc w:val="both"/>
            </w:pPr>
            <w:r>
              <w:t>Студент демонстрирует ответственность в освоении результатов обучения на уровне запланированных индикаторов.</w:t>
            </w:r>
          </w:p>
          <w:p w14:paraId="2BBEC2B6" w14:textId="77777777" w:rsidR="00377C35" w:rsidRDefault="001E5B0A" w:rsidP="00125FC4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504087D3" w14:textId="77777777" w:rsidR="00377C35" w:rsidRDefault="001E5B0A" w:rsidP="00125FC4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727235B2" w14:textId="77777777" w:rsidR="00377C35" w:rsidRDefault="00377C35" w:rsidP="00125FC4">
      <w:pPr>
        <w:jc w:val="both"/>
        <w:rPr>
          <w:b/>
        </w:rPr>
      </w:pPr>
    </w:p>
    <w:p w14:paraId="1017FB93" w14:textId="77777777" w:rsidR="00377C35" w:rsidRDefault="001E5B0A" w:rsidP="00CF272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  <w:r>
        <w:rPr>
          <w:color w:val="000000"/>
        </w:rPr>
        <w:lastRenderedPageBreak/>
        <w:t>Для оценивания уровня выполнения критериев (уровня достижений обучающихся при проведении контрольно-оценочных мероприятий по практике) используется универсальная шкала (табл. 5).</w:t>
      </w:r>
    </w:p>
    <w:p w14:paraId="4A441F29" w14:textId="77777777" w:rsidR="00CF2727" w:rsidRDefault="00CF2727">
      <w:r>
        <w:br w:type="page"/>
      </w:r>
    </w:p>
    <w:p w14:paraId="3A714F93" w14:textId="79443F7A" w:rsidR="00377C35" w:rsidRDefault="001E5B0A" w:rsidP="00125FC4">
      <w:pPr>
        <w:jc w:val="right"/>
      </w:pPr>
      <w:r>
        <w:lastRenderedPageBreak/>
        <w:t>Таблица 5</w:t>
      </w:r>
    </w:p>
    <w:p w14:paraId="09D1AC5E" w14:textId="3F53D17F" w:rsidR="00377C35" w:rsidRPr="00CF2727" w:rsidRDefault="001E5B0A" w:rsidP="00CF2727">
      <w:pPr>
        <w:jc w:val="center"/>
        <w:rPr>
          <w:b/>
        </w:rPr>
      </w:pPr>
      <w:r>
        <w:rPr>
          <w:b/>
        </w:rPr>
        <w:t xml:space="preserve">Шкала оценивания выполненных заданий по практике по уровням </w:t>
      </w:r>
    </w:p>
    <w:tbl>
      <w:tblPr>
        <w:tblStyle w:val="affffd"/>
        <w:tblW w:w="96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3525"/>
        <w:gridCol w:w="2445"/>
        <w:gridCol w:w="1134"/>
        <w:gridCol w:w="1984"/>
      </w:tblGrid>
      <w:tr w:rsidR="00377C35" w14:paraId="46291C14" w14:textId="77777777">
        <w:tc>
          <w:tcPr>
            <w:tcW w:w="9643" w:type="dxa"/>
            <w:gridSpan w:val="5"/>
          </w:tcPr>
          <w:p w14:paraId="4BCE5895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выполнения заданий по практике</w:t>
            </w:r>
          </w:p>
        </w:tc>
      </w:tr>
      <w:tr w:rsidR="00377C35" w14:paraId="06440977" w14:textId="77777777">
        <w:tc>
          <w:tcPr>
            <w:tcW w:w="555" w:type="dxa"/>
            <w:vMerge w:val="restart"/>
          </w:tcPr>
          <w:p w14:paraId="3226FDD6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25" w:type="dxa"/>
            <w:vMerge w:val="restart"/>
          </w:tcPr>
          <w:p w14:paraId="1CE4DB07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заданий по практике</w:t>
            </w:r>
          </w:p>
        </w:tc>
        <w:tc>
          <w:tcPr>
            <w:tcW w:w="5563" w:type="dxa"/>
            <w:gridSpan w:val="3"/>
          </w:tcPr>
          <w:p w14:paraId="12B35EAF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377C35" w14:paraId="235A19E8" w14:textId="77777777">
        <w:tc>
          <w:tcPr>
            <w:tcW w:w="555" w:type="dxa"/>
            <w:vMerge/>
          </w:tcPr>
          <w:p w14:paraId="7B2BBBF2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525" w:type="dxa"/>
            <w:vMerge/>
          </w:tcPr>
          <w:p w14:paraId="57D62913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579" w:type="dxa"/>
            <w:gridSpan w:val="2"/>
          </w:tcPr>
          <w:p w14:paraId="4DF2A8F9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714947F3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377C35" w14:paraId="1F300227" w14:textId="77777777">
        <w:trPr>
          <w:trHeight w:val="585"/>
        </w:trPr>
        <w:tc>
          <w:tcPr>
            <w:tcW w:w="555" w:type="dxa"/>
          </w:tcPr>
          <w:p w14:paraId="52A0B105" w14:textId="77777777" w:rsidR="00377C35" w:rsidRDefault="001E5B0A" w:rsidP="00125FC4">
            <w:r>
              <w:t>1.</w:t>
            </w:r>
          </w:p>
        </w:tc>
        <w:tc>
          <w:tcPr>
            <w:tcW w:w="3525" w:type="dxa"/>
          </w:tcPr>
          <w:p w14:paraId="79B4018D" w14:textId="77777777" w:rsidR="00377C35" w:rsidRDefault="001E5B0A" w:rsidP="00125FC4">
            <w:r>
              <w:t>Задания выполнены в полном объеме, замечаний нет</w:t>
            </w:r>
          </w:p>
        </w:tc>
        <w:tc>
          <w:tcPr>
            <w:tcW w:w="2445" w:type="dxa"/>
          </w:tcPr>
          <w:p w14:paraId="09AC7E47" w14:textId="77777777" w:rsidR="00377C35" w:rsidRDefault="001E5B0A" w:rsidP="00125FC4">
            <w:pPr>
              <w:jc w:val="center"/>
            </w:pPr>
            <w:r>
              <w:t xml:space="preserve">Отлично </w:t>
            </w:r>
          </w:p>
          <w:p w14:paraId="39752D9B" w14:textId="77777777" w:rsidR="00377C35" w:rsidRDefault="001E5B0A" w:rsidP="00125FC4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5F63558B" w14:textId="77777777" w:rsidR="00377C35" w:rsidRDefault="001E5B0A" w:rsidP="00125FC4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00D5A538" w14:textId="77777777" w:rsidR="00377C35" w:rsidRDefault="001E5B0A" w:rsidP="00125FC4">
            <w:pPr>
              <w:jc w:val="center"/>
            </w:pPr>
            <w:r>
              <w:t>Высокий (В)</w:t>
            </w:r>
          </w:p>
        </w:tc>
      </w:tr>
      <w:tr w:rsidR="00377C35" w14:paraId="4E9DC96E" w14:textId="77777777">
        <w:trPr>
          <w:trHeight w:val="900"/>
        </w:trPr>
        <w:tc>
          <w:tcPr>
            <w:tcW w:w="555" w:type="dxa"/>
          </w:tcPr>
          <w:p w14:paraId="0FCF5D7A" w14:textId="77777777" w:rsidR="00377C35" w:rsidRDefault="001E5B0A" w:rsidP="00125FC4">
            <w:r>
              <w:t xml:space="preserve">2. </w:t>
            </w:r>
          </w:p>
        </w:tc>
        <w:tc>
          <w:tcPr>
            <w:tcW w:w="3525" w:type="dxa"/>
          </w:tcPr>
          <w:p w14:paraId="2141BEFE" w14:textId="77777777" w:rsidR="00377C35" w:rsidRDefault="001E5B0A" w:rsidP="00125FC4">
            <w:r>
              <w:t>Задания в целом выполнены, имеются замечания, которые не требуют обязательного устранения</w:t>
            </w:r>
          </w:p>
        </w:tc>
        <w:tc>
          <w:tcPr>
            <w:tcW w:w="2445" w:type="dxa"/>
          </w:tcPr>
          <w:p w14:paraId="7248D1CD" w14:textId="77777777" w:rsidR="00377C35" w:rsidRDefault="001E5B0A" w:rsidP="00125FC4">
            <w:pPr>
              <w:jc w:val="center"/>
            </w:pPr>
            <w:r>
              <w:t xml:space="preserve">Хорошо </w:t>
            </w:r>
          </w:p>
          <w:p w14:paraId="6EA59E84" w14:textId="77777777" w:rsidR="00377C35" w:rsidRDefault="001E5B0A" w:rsidP="00125FC4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62BF2BE8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B044A28" w14:textId="77777777" w:rsidR="00377C35" w:rsidRDefault="001E5B0A" w:rsidP="00125FC4">
            <w:pPr>
              <w:jc w:val="center"/>
            </w:pPr>
            <w:r>
              <w:t>Средний (С)</w:t>
            </w:r>
          </w:p>
        </w:tc>
      </w:tr>
      <w:tr w:rsidR="00377C35" w14:paraId="681566E7" w14:textId="77777777">
        <w:trPr>
          <w:trHeight w:val="600"/>
        </w:trPr>
        <w:tc>
          <w:tcPr>
            <w:tcW w:w="555" w:type="dxa"/>
          </w:tcPr>
          <w:p w14:paraId="16456631" w14:textId="77777777" w:rsidR="00377C35" w:rsidRDefault="001E5B0A" w:rsidP="00125FC4">
            <w:r>
              <w:t>3.</w:t>
            </w:r>
          </w:p>
        </w:tc>
        <w:tc>
          <w:tcPr>
            <w:tcW w:w="3525" w:type="dxa"/>
          </w:tcPr>
          <w:p w14:paraId="7F6E287C" w14:textId="77777777" w:rsidR="00377C35" w:rsidRDefault="001E5B0A" w:rsidP="00125FC4">
            <w:r>
              <w:t>Задания выполнены не в полной мере, есть замечания</w:t>
            </w:r>
          </w:p>
        </w:tc>
        <w:tc>
          <w:tcPr>
            <w:tcW w:w="2445" w:type="dxa"/>
          </w:tcPr>
          <w:p w14:paraId="40141036" w14:textId="77777777" w:rsidR="00377C35" w:rsidRDefault="001E5B0A" w:rsidP="00125FC4">
            <w:pPr>
              <w:jc w:val="center"/>
            </w:pPr>
            <w:r>
              <w:t xml:space="preserve">Удовлетворительно </w:t>
            </w:r>
          </w:p>
          <w:p w14:paraId="5CBEC87F" w14:textId="77777777" w:rsidR="00377C35" w:rsidRDefault="001E5B0A" w:rsidP="00125FC4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1E1EAB06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1993B476" w14:textId="77777777" w:rsidR="00377C35" w:rsidRDefault="001E5B0A" w:rsidP="00125FC4">
            <w:pPr>
              <w:jc w:val="center"/>
            </w:pPr>
            <w:r>
              <w:t>Пороговый (П)</w:t>
            </w:r>
          </w:p>
          <w:p w14:paraId="527EDDF2" w14:textId="77777777" w:rsidR="00377C35" w:rsidRDefault="00377C35" w:rsidP="00125FC4">
            <w:pPr>
              <w:jc w:val="center"/>
            </w:pPr>
          </w:p>
        </w:tc>
      </w:tr>
      <w:tr w:rsidR="00377C35" w14:paraId="5E068415" w14:textId="77777777">
        <w:trPr>
          <w:trHeight w:val="945"/>
        </w:trPr>
        <w:tc>
          <w:tcPr>
            <w:tcW w:w="555" w:type="dxa"/>
          </w:tcPr>
          <w:p w14:paraId="18198B87" w14:textId="77777777" w:rsidR="00377C35" w:rsidRDefault="001E5B0A" w:rsidP="00125FC4">
            <w:r>
              <w:t>4.</w:t>
            </w:r>
          </w:p>
        </w:tc>
        <w:tc>
          <w:tcPr>
            <w:tcW w:w="3525" w:type="dxa"/>
          </w:tcPr>
          <w:p w14:paraId="270A8B31" w14:textId="77777777" w:rsidR="00377C35" w:rsidRDefault="001E5B0A" w:rsidP="00125FC4">
            <w:r>
              <w:t>Задания выполнены с существенными ошибками и замечаниями, требуется доработка</w:t>
            </w:r>
          </w:p>
        </w:tc>
        <w:tc>
          <w:tcPr>
            <w:tcW w:w="2445" w:type="dxa"/>
          </w:tcPr>
          <w:p w14:paraId="5A8AA5C6" w14:textId="77777777" w:rsidR="00377C35" w:rsidRDefault="001E5B0A" w:rsidP="00125FC4">
            <w:pPr>
              <w:jc w:val="center"/>
            </w:pPr>
            <w:r>
              <w:t xml:space="preserve">Неудовлетворительно </w:t>
            </w:r>
          </w:p>
          <w:p w14:paraId="14068801" w14:textId="77777777" w:rsidR="00377C35" w:rsidRDefault="001E5B0A" w:rsidP="00125FC4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599C577E" w14:textId="77777777" w:rsidR="00377C35" w:rsidRDefault="001E5B0A" w:rsidP="00125FC4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5DD56167" w14:textId="77777777" w:rsidR="00377C35" w:rsidRDefault="001E5B0A" w:rsidP="00125FC4">
            <w:pPr>
              <w:jc w:val="center"/>
            </w:pPr>
            <w:r>
              <w:t>Недостаточный (Н)</w:t>
            </w:r>
          </w:p>
        </w:tc>
      </w:tr>
      <w:tr w:rsidR="00377C35" w14:paraId="034803B2" w14:textId="77777777">
        <w:tc>
          <w:tcPr>
            <w:tcW w:w="555" w:type="dxa"/>
          </w:tcPr>
          <w:p w14:paraId="3B060766" w14:textId="77777777" w:rsidR="00377C35" w:rsidRDefault="001E5B0A" w:rsidP="00125FC4">
            <w:r>
              <w:t>5.</w:t>
            </w:r>
          </w:p>
        </w:tc>
        <w:tc>
          <w:tcPr>
            <w:tcW w:w="3525" w:type="dxa"/>
          </w:tcPr>
          <w:p w14:paraId="7156B1DD" w14:textId="77777777" w:rsidR="00377C35" w:rsidRDefault="001E5B0A" w:rsidP="00125FC4">
            <w:r>
              <w:t xml:space="preserve">Задание не выполнено </w:t>
            </w:r>
          </w:p>
        </w:tc>
        <w:tc>
          <w:tcPr>
            <w:tcW w:w="3579" w:type="dxa"/>
            <w:gridSpan w:val="2"/>
          </w:tcPr>
          <w:p w14:paraId="25F25503" w14:textId="77777777" w:rsidR="00377C35" w:rsidRDefault="001E5B0A" w:rsidP="00125FC4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5CB412F4" w14:textId="77777777" w:rsidR="00377C35" w:rsidRDefault="001E5B0A" w:rsidP="00125FC4">
            <w:pPr>
              <w:jc w:val="center"/>
            </w:pPr>
            <w:r>
              <w:t>Нет результата</w:t>
            </w:r>
          </w:p>
        </w:tc>
      </w:tr>
    </w:tbl>
    <w:p w14:paraId="7CC26A19" w14:textId="77777777" w:rsidR="00377C35" w:rsidRDefault="00377C35" w:rsidP="00125FC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14:paraId="0079CA3F" w14:textId="77777777" w:rsidR="00377C35" w:rsidRDefault="001E5B0A" w:rsidP="00125FC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</w:rPr>
        <w:t xml:space="preserve">5. </w:t>
      </w:r>
      <w:r>
        <w:rPr>
          <w:b/>
          <w:color w:val="000000"/>
        </w:rPr>
        <w:t>СОДЕРЖАНИЕ КОНТРОЛЬНО-ОЦЕНОЧНЫХ МЕРОПРИЯТИЙ ПО ПРАКТИКЕ</w:t>
      </w:r>
    </w:p>
    <w:p w14:paraId="5B508430" w14:textId="77777777" w:rsidR="00377C35" w:rsidRDefault="00377C35" w:rsidP="00125FC4"/>
    <w:p w14:paraId="3AEC1336" w14:textId="77777777" w:rsidR="00377C35" w:rsidRDefault="001E5B0A" w:rsidP="00CF2727">
      <w:pPr>
        <w:jc w:val="both"/>
        <w:rPr>
          <w:i/>
          <w:highlight w:val="yellow"/>
        </w:rPr>
      </w:pPr>
      <w:r>
        <w:rPr>
          <w:b/>
        </w:rPr>
        <w:t>5.1. Описание контрольно-оценочных мероприятий и средств текущего контроля по практике</w:t>
      </w:r>
    </w:p>
    <w:p w14:paraId="0DA9C188" w14:textId="77777777" w:rsidR="00377C35" w:rsidRDefault="00377C35" w:rsidP="00125FC4">
      <w:pPr>
        <w:ind w:firstLine="698"/>
        <w:jc w:val="both"/>
        <w:rPr>
          <w:i/>
        </w:rPr>
      </w:pPr>
    </w:p>
    <w:p w14:paraId="6D1E4F31" w14:textId="326C3AD7" w:rsidR="00377C35" w:rsidRDefault="001E5B0A" w:rsidP="00CF2727">
      <w:r>
        <w:rPr>
          <w:b/>
        </w:rPr>
        <w:t>5.1.1. Контрольно-оценочные мероприятия и средства текущего контроля по учебной практике</w:t>
      </w:r>
    </w:p>
    <w:tbl>
      <w:tblPr>
        <w:tblStyle w:val="affffe"/>
        <w:tblW w:w="9660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2147"/>
        <w:gridCol w:w="7513"/>
      </w:tblGrid>
      <w:tr w:rsidR="00377C35" w14:paraId="6FD06056" w14:textId="77777777">
        <w:trPr>
          <w:trHeight w:val="840"/>
        </w:trPr>
        <w:tc>
          <w:tcPr>
            <w:tcW w:w="21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14:paraId="3ED0FFD7" w14:textId="77777777" w:rsidR="00377C35" w:rsidRDefault="001E5B0A" w:rsidP="00125FC4">
            <w:pPr>
              <w:jc w:val="center"/>
              <w:rPr>
                <w:b/>
                <w:strike/>
              </w:rPr>
            </w:pPr>
            <w:r>
              <w:rPr>
                <w:b/>
              </w:rPr>
              <w:t>Типы учебной практики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3AA74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заданий на практику</w:t>
            </w:r>
          </w:p>
          <w:p w14:paraId="08DF0BB2" w14:textId="77777777" w:rsidR="00377C35" w:rsidRDefault="00377C35" w:rsidP="00125FC4">
            <w:pPr>
              <w:rPr>
                <w:b/>
              </w:rPr>
            </w:pPr>
          </w:p>
        </w:tc>
      </w:tr>
      <w:tr w:rsidR="00377C35" w14:paraId="21FBD3D5" w14:textId="77777777">
        <w:trPr>
          <w:trHeight w:val="270"/>
        </w:trPr>
        <w:tc>
          <w:tcPr>
            <w:tcW w:w="21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CB7AF" w14:textId="6F51E78A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Учебная практика</w:t>
            </w:r>
            <w:r w:rsidR="00CF2727">
              <w:t>:</w:t>
            </w:r>
            <w:r>
              <w:t xml:space="preserve"> технологическая (проектно- технологическая)</w:t>
            </w:r>
          </w:p>
          <w:p w14:paraId="0AEF728B" w14:textId="77777777" w:rsidR="00377C35" w:rsidRDefault="00377C35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  <w:p w14:paraId="1F09FA4B" w14:textId="77777777" w:rsidR="00377C35" w:rsidRDefault="00377C35" w:rsidP="00125FC4">
            <w:pPr>
              <w:jc w:val="center"/>
              <w:rPr>
                <w:i/>
              </w:rPr>
            </w:pPr>
          </w:p>
          <w:p w14:paraId="5CD3C0C6" w14:textId="77777777" w:rsidR="00377C35" w:rsidRDefault="00377C35" w:rsidP="00125FC4">
            <w:pPr>
              <w:jc w:val="center"/>
            </w:pP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7483E" w14:textId="77777777" w:rsidR="00377C35" w:rsidRDefault="001E5B0A" w:rsidP="00125FC4">
            <w:r>
              <w:t>Примерный перечень тем по охране труда и промышленной безопасности:</w:t>
            </w:r>
          </w:p>
          <w:p w14:paraId="40BB43F9" w14:textId="77777777" w:rsidR="00377C35" w:rsidRDefault="001E5B0A" w:rsidP="00125FC4">
            <w:pPr>
              <w:numPr>
                <w:ilvl w:val="0"/>
                <w:numId w:val="3"/>
              </w:numPr>
              <w:ind w:left="566"/>
            </w:pPr>
            <w:r>
              <w:t>Условия труда: производственная среда и организация труда.</w:t>
            </w:r>
          </w:p>
          <w:p w14:paraId="6B2B6BF0" w14:textId="77777777" w:rsidR="00377C35" w:rsidRDefault="001E5B0A" w:rsidP="00125FC4">
            <w:pPr>
              <w:numPr>
                <w:ilvl w:val="0"/>
                <w:numId w:val="3"/>
              </w:numPr>
              <w:ind w:left="566"/>
            </w:pPr>
            <w:r>
              <w:t>Требования к освещению производственных помещений и рабочих мест.</w:t>
            </w:r>
          </w:p>
          <w:p w14:paraId="7BD8D723" w14:textId="77777777" w:rsidR="00377C35" w:rsidRDefault="001E5B0A" w:rsidP="00125FC4">
            <w:pPr>
              <w:numPr>
                <w:ilvl w:val="0"/>
                <w:numId w:val="3"/>
              </w:numPr>
              <w:ind w:left="566"/>
            </w:pPr>
            <w:r>
              <w:t xml:space="preserve">Вентиляция производственных помещений. Назначение и виды вентиляции. </w:t>
            </w:r>
          </w:p>
          <w:p w14:paraId="48C24AC8" w14:textId="77777777" w:rsidR="00377C35" w:rsidRDefault="001E5B0A" w:rsidP="00125FC4">
            <w:pPr>
              <w:numPr>
                <w:ilvl w:val="0"/>
                <w:numId w:val="3"/>
              </w:numPr>
              <w:ind w:left="566"/>
            </w:pPr>
            <w:r>
              <w:t xml:space="preserve">Средства оповещения и тушения пожаров. </w:t>
            </w:r>
          </w:p>
          <w:p w14:paraId="60BBB83D" w14:textId="77777777" w:rsidR="00377C35" w:rsidRDefault="001E5B0A" w:rsidP="00125FC4">
            <w:pPr>
              <w:numPr>
                <w:ilvl w:val="0"/>
                <w:numId w:val="3"/>
              </w:numPr>
              <w:ind w:left="566"/>
            </w:pPr>
            <w:r>
              <w:t xml:space="preserve">Методы и средства защиты при работе с технологическим оборудованием и инструментом; требования, предъявляемые к средствам защиты. </w:t>
            </w:r>
          </w:p>
          <w:p w14:paraId="1C97F758" w14:textId="77777777" w:rsidR="00377C35" w:rsidRDefault="001E5B0A" w:rsidP="00125FC4">
            <w:pPr>
              <w:numPr>
                <w:ilvl w:val="0"/>
                <w:numId w:val="3"/>
              </w:numPr>
              <w:ind w:left="566"/>
            </w:pPr>
            <w:r>
              <w:t xml:space="preserve">Методы и средства обеспечения электробезопасности. </w:t>
            </w:r>
          </w:p>
          <w:p w14:paraId="0CF8B620" w14:textId="77777777" w:rsidR="00377C35" w:rsidRDefault="001E5B0A" w:rsidP="00125FC4">
            <w:pPr>
              <w:numPr>
                <w:ilvl w:val="0"/>
                <w:numId w:val="3"/>
              </w:numPr>
              <w:ind w:left="566"/>
            </w:pPr>
            <w:r>
              <w:t xml:space="preserve">Защита от электромагнитных излучений. </w:t>
            </w:r>
          </w:p>
          <w:p w14:paraId="3C6FA438" w14:textId="77777777" w:rsidR="00377C35" w:rsidRDefault="001E5B0A" w:rsidP="00125FC4">
            <w:pPr>
              <w:numPr>
                <w:ilvl w:val="0"/>
                <w:numId w:val="3"/>
              </w:numPr>
              <w:ind w:left="566"/>
            </w:pPr>
            <w:r>
              <w:t>Первая помощь пострадавшим (принципы оказания первой помощи пострадавшим: основные приемы).</w:t>
            </w:r>
          </w:p>
        </w:tc>
      </w:tr>
      <w:tr w:rsidR="00377C35" w14:paraId="08A94775" w14:textId="77777777">
        <w:trPr>
          <w:trHeight w:val="255"/>
        </w:trPr>
        <w:tc>
          <w:tcPr>
            <w:tcW w:w="21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A63E6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7605F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Примерный перечень тем заданий </w:t>
            </w:r>
            <w:r>
              <w:t xml:space="preserve">в </w:t>
            </w:r>
            <w:r>
              <w:rPr>
                <w:color w:val="000000"/>
              </w:rPr>
              <w:t>период практики:</w:t>
            </w:r>
          </w:p>
          <w:p w14:paraId="7598F2FA" w14:textId="77777777" w:rsidR="00377C35" w:rsidRDefault="001E5B0A" w:rsidP="00125FC4">
            <w:pPr>
              <w:numPr>
                <w:ilvl w:val="0"/>
                <w:numId w:val="7"/>
              </w:numPr>
              <w:jc w:val="both"/>
            </w:pPr>
            <w:r>
              <w:t xml:space="preserve">Классификация вакансий по специальностям из профессионального стандарта. На основе названий вакансий, </w:t>
            </w:r>
            <w:r>
              <w:lastRenderedPageBreak/>
              <w:t xml:space="preserve">текстов вакансий и другой метаинформации, которую можно извлечь из рекрутинг платформ (на примере hh.ru) </w:t>
            </w:r>
          </w:p>
          <w:p w14:paraId="07AE5231" w14:textId="77777777" w:rsidR="00377C35" w:rsidRDefault="001E5B0A" w:rsidP="00125FC4">
            <w:pPr>
              <w:numPr>
                <w:ilvl w:val="0"/>
                <w:numId w:val="7"/>
              </w:numPr>
              <w:jc w:val="both"/>
            </w:pPr>
            <w:r>
              <w:t xml:space="preserve">Извлечение из текста вакансий трудовых функций, знаний, умений и их классификация по трудовым функциям профессионального стандарта. </w:t>
            </w:r>
          </w:p>
          <w:p w14:paraId="4593CE88" w14:textId="77777777" w:rsidR="00377C35" w:rsidRDefault="001E5B0A" w:rsidP="00125FC4">
            <w:pPr>
              <w:numPr>
                <w:ilvl w:val="0"/>
                <w:numId w:val="7"/>
              </w:numPr>
              <w:jc w:val="both"/>
            </w:pPr>
            <w:r>
              <w:t xml:space="preserve">Исследование тенденций изменения рынка труда на основе данных, которые можно извлечь из рекрутинговых платформ (на примере hh.ru). </w:t>
            </w:r>
          </w:p>
          <w:p w14:paraId="5267221A" w14:textId="77777777" w:rsidR="00377C35" w:rsidRDefault="001E5B0A" w:rsidP="00125FC4">
            <w:pPr>
              <w:numPr>
                <w:ilvl w:val="0"/>
                <w:numId w:val="7"/>
              </w:numPr>
              <w:jc w:val="both"/>
            </w:pPr>
            <w:r>
              <w:t xml:space="preserve">Построение графа совместного появление трудовых навыков. </w:t>
            </w:r>
          </w:p>
          <w:p w14:paraId="59943276" w14:textId="77777777" w:rsidR="00377C35" w:rsidRDefault="001E5B0A" w:rsidP="00125FC4">
            <w:pPr>
              <w:numPr>
                <w:ilvl w:val="0"/>
                <w:numId w:val="7"/>
              </w:numPr>
              <w:jc w:val="both"/>
            </w:pPr>
            <w:r>
              <w:t>Тренажер SCRUM мастера</w:t>
            </w:r>
          </w:p>
          <w:p w14:paraId="2560ABBD" w14:textId="77777777" w:rsidR="00377C35" w:rsidRDefault="001E5B0A" w:rsidP="00125FC4">
            <w:pPr>
              <w:numPr>
                <w:ilvl w:val="0"/>
                <w:numId w:val="7"/>
              </w:numPr>
              <w:jc w:val="both"/>
            </w:pPr>
            <w:r>
              <w:t xml:space="preserve">Тренажер </w:t>
            </w:r>
            <w:proofErr w:type="spellStart"/>
            <w:r>
              <w:t>Product</w:t>
            </w:r>
            <w:proofErr w:type="spellEnd"/>
            <w:r>
              <w:t xml:space="preserve"> </w:t>
            </w:r>
            <w:proofErr w:type="spellStart"/>
            <w:r>
              <w:t>Owner</w:t>
            </w:r>
            <w:proofErr w:type="spellEnd"/>
          </w:p>
        </w:tc>
      </w:tr>
    </w:tbl>
    <w:p w14:paraId="61270627" w14:textId="77777777" w:rsidR="00377C35" w:rsidRDefault="00377C35" w:rsidP="00125FC4">
      <w:pPr>
        <w:rPr>
          <w:b/>
          <w:strike/>
        </w:rPr>
      </w:pPr>
    </w:p>
    <w:p w14:paraId="3123FE47" w14:textId="77777777" w:rsidR="00377C35" w:rsidRDefault="001E5B0A" w:rsidP="00125FC4">
      <w:pPr>
        <w:ind w:firstLine="708"/>
        <w:rPr>
          <w:b/>
        </w:rPr>
      </w:pPr>
      <w:r>
        <w:rPr>
          <w:b/>
        </w:rPr>
        <w:t>5.1.2. Контрольно-оценочные мероприятия и средства текущего контроля по производственной практике</w:t>
      </w:r>
    </w:p>
    <w:p w14:paraId="4CDECA26" w14:textId="77777777" w:rsidR="00377C35" w:rsidRDefault="00377C35" w:rsidP="00125FC4">
      <w:pPr>
        <w:rPr>
          <w:b/>
          <w:i/>
          <w:highlight w:val="red"/>
        </w:rPr>
      </w:pPr>
    </w:p>
    <w:tbl>
      <w:tblPr>
        <w:tblStyle w:val="afffff"/>
        <w:tblW w:w="966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9"/>
        <w:gridCol w:w="7371"/>
      </w:tblGrid>
      <w:tr w:rsidR="00377C35" w14:paraId="54D2DF67" w14:textId="77777777">
        <w:trPr>
          <w:trHeight w:val="1134"/>
        </w:trPr>
        <w:tc>
          <w:tcPr>
            <w:tcW w:w="2289" w:type="dxa"/>
            <w:vAlign w:val="center"/>
          </w:tcPr>
          <w:p w14:paraId="19FE0446" w14:textId="77777777" w:rsidR="00377C35" w:rsidRDefault="001E5B0A" w:rsidP="00125FC4">
            <w:pPr>
              <w:jc w:val="center"/>
              <w:rPr>
                <w:b/>
                <w:strike/>
              </w:rPr>
            </w:pPr>
            <w:r>
              <w:rPr>
                <w:b/>
              </w:rPr>
              <w:t>Типы производственной практики</w:t>
            </w:r>
          </w:p>
        </w:tc>
        <w:tc>
          <w:tcPr>
            <w:tcW w:w="7371" w:type="dxa"/>
            <w:vAlign w:val="center"/>
          </w:tcPr>
          <w:p w14:paraId="40F6BD8F" w14:textId="77777777" w:rsidR="00377C35" w:rsidRDefault="001E5B0A" w:rsidP="00125FC4">
            <w:pPr>
              <w:jc w:val="center"/>
              <w:rPr>
                <w:b/>
              </w:rPr>
            </w:pPr>
            <w:r>
              <w:rPr>
                <w:b/>
              </w:rPr>
              <w:t>Примерный перечень тем заданий на практику</w:t>
            </w:r>
          </w:p>
        </w:tc>
      </w:tr>
      <w:tr w:rsidR="00377C35" w14:paraId="0DFE82E9" w14:textId="77777777">
        <w:trPr>
          <w:trHeight w:val="270"/>
        </w:trPr>
        <w:tc>
          <w:tcPr>
            <w:tcW w:w="2289" w:type="dxa"/>
            <w:vMerge w:val="restart"/>
          </w:tcPr>
          <w:p w14:paraId="38D1650F" w14:textId="2CDE172F" w:rsidR="00377C35" w:rsidRDefault="001E5B0A" w:rsidP="00125FC4">
            <w:pPr>
              <w:jc w:val="center"/>
            </w:pPr>
            <w:r>
              <w:t>Производственная практика</w:t>
            </w:r>
            <w:r w:rsidR="00CF2727">
              <w:t>:</w:t>
            </w:r>
            <w:r>
              <w:t xml:space="preserve"> научно- исследовательская работа</w:t>
            </w:r>
          </w:p>
          <w:p w14:paraId="541EC6D7" w14:textId="77777777" w:rsidR="00377C35" w:rsidRDefault="00377C35" w:rsidP="00125FC4">
            <w:pPr>
              <w:jc w:val="center"/>
            </w:pPr>
          </w:p>
        </w:tc>
        <w:tc>
          <w:tcPr>
            <w:tcW w:w="7371" w:type="dxa"/>
            <w:vAlign w:val="center"/>
          </w:tcPr>
          <w:p w14:paraId="3BBF1081" w14:textId="77777777" w:rsidR="00377C35" w:rsidRDefault="001E5B0A" w:rsidP="00125FC4">
            <w:r>
              <w:t>Примерный перечень тем по охране труда и промышленной безопасности:</w:t>
            </w:r>
          </w:p>
          <w:p w14:paraId="2BE8FC02" w14:textId="77777777" w:rsidR="00377C35" w:rsidRDefault="001E5B0A" w:rsidP="00125FC4">
            <w:pPr>
              <w:numPr>
                <w:ilvl w:val="0"/>
                <w:numId w:val="2"/>
              </w:numPr>
            </w:pPr>
            <w:r>
              <w:t>Условия труда: производственная среда и организация труда.</w:t>
            </w:r>
          </w:p>
          <w:p w14:paraId="241895B8" w14:textId="77777777" w:rsidR="00377C35" w:rsidRDefault="001E5B0A" w:rsidP="00125FC4">
            <w:pPr>
              <w:numPr>
                <w:ilvl w:val="0"/>
                <w:numId w:val="2"/>
              </w:numPr>
            </w:pPr>
            <w:r>
              <w:t>Требования к освещению производственных помещений и рабочих мест.</w:t>
            </w:r>
          </w:p>
          <w:p w14:paraId="5E348823" w14:textId="77777777" w:rsidR="00377C35" w:rsidRDefault="001E5B0A" w:rsidP="00125FC4">
            <w:pPr>
              <w:numPr>
                <w:ilvl w:val="0"/>
                <w:numId w:val="2"/>
              </w:numPr>
            </w:pPr>
            <w:r>
              <w:t xml:space="preserve">Вентиляция производственных помещений. Назначение и виды вентиляции. </w:t>
            </w:r>
          </w:p>
          <w:p w14:paraId="20578DD2" w14:textId="77777777" w:rsidR="00377C35" w:rsidRDefault="001E5B0A" w:rsidP="00125FC4">
            <w:pPr>
              <w:numPr>
                <w:ilvl w:val="0"/>
                <w:numId w:val="2"/>
              </w:numPr>
            </w:pPr>
            <w:r>
              <w:t xml:space="preserve">Средства оповещения и тушения пожаров. </w:t>
            </w:r>
          </w:p>
          <w:p w14:paraId="59E8625E" w14:textId="77777777" w:rsidR="00377C35" w:rsidRDefault="001E5B0A" w:rsidP="00125FC4">
            <w:pPr>
              <w:numPr>
                <w:ilvl w:val="0"/>
                <w:numId w:val="2"/>
              </w:numPr>
            </w:pPr>
            <w:r>
              <w:t xml:space="preserve">Методы и средства защиты при работе с технологическим оборудованием и инструментом; требования, предъявляемые к средствам защиты. </w:t>
            </w:r>
          </w:p>
          <w:p w14:paraId="43128903" w14:textId="77777777" w:rsidR="00377C35" w:rsidRDefault="001E5B0A" w:rsidP="00125FC4">
            <w:pPr>
              <w:numPr>
                <w:ilvl w:val="0"/>
                <w:numId w:val="2"/>
              </w:numPr>
            </w:pPr>
            <w:r>
              <w:t xml:space="preserve">Методы и средства обеспечения электробезопасности. </w:t>
            </w:r>
          </w:p>
          <w:p w14:paraId="391F2244" w14:textId="77777777" w:rsidR="00377C35" w:rsidRDefault="001E5B0A" w:rsidP="00125FC4">
            <w:pPr>
              <w:numPr>
                <w:ilvl w:val="0"/>
                <w:numId w:val="2"/>
              </w:numPr>
            </w:pPr>
            <w:r>
              <w:t xml:space="preserve">Защита от электромагнитных излучений. </w:t>
            </w:r>
          </w:p>
          <w:p w14:paraId="7A724CF0" w14:textId="77777777" w:rsidR="00377C35" w:rsidRDefault="001E5B0A" w:rsidP="00125FC4">
            <w:pPr>
              <w:numPr>
                <w:ilvl w:val="0"/>
                <w:numId w:val="2"/>
              </w:numPr>
            </w:pPr>
            <w:r>
              <w:t>Первая помощь пострадавшим (принципы оказания первой помощи пострадавшим: основные приемы).</w:t>
            </w:r>
          </w:p>
        </w:tc>
      </w:tr>
      <w:tr w:rsidR="00377C35" w14:paraId="53ED64E6" w14:textId="77777777">
        <w:trPr>
          <w:trHeight w:val="255"/>
        </w:trPr>
        <w:tc>
          <w:tcPr>
            <w:tcW w:w="2289" w:type="dxa"/>
            <w:vMerge/>
          </w:tcPr>
          <w:p w14:paraId="77F0D186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7371" w:type="dxa"/>
            <w:vAlign w:val="center"/>
          </w:tcPr>
          <w:p w14:paraId="6CA2FA50" w14:textId="77777777" w:rsidR="00377C35" w:rsidRDefault="001E5B0A" w:rsidP="00125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color w:val="000000"/>
              </w:rPr>
            </w:pPr>
            <w:r>
              <w:rPr>
                <w:color w:val="000000"/>
              </w:rPr>
              <w:t>Примерный перечень тем заданий для СРС в период практики:</w:t>
            </w:r>
          </w:p>
          <w:p w14:paraId="4369B9FC" w14:textId="77777777" w:rsidR="00377C35" w:rsidRDefault="001E5B0A" w:rsidP="00125FC4">
            <w:pPr>
              <w:numPr>
                <w:ilvl w:val="0"/>
                <w:numId w:val="6"/>
              </w:numPr>
            </w:pPr>
            <w:r>
              <w:t>Постановка задачи исследования, формирование плана реализации исследования, выбор методов исследования и обработка результатов.</w:t>
            </w:r>
          </w:p>
          <w:p w14:paraId="4A10DA2E" w14:textId="77777777" w:rsidR="00377C35" w:rsidRDefault="001E5B0A" w:rsidP="00125FC4">
            <w:pPr>
              <w:numPr>
                <w:ilvl w:val="0"/>
                <w:numId w:val="6"/>
              </w:numPr>
            </w:pPr>
            <w:r>
              <w:t xml:space="preserve">Планирование и проведение экспериментов, обработка и анализ их результатов; </w:t>
            </w:r>
          </w:p>
          <w:p w14:paraId="038EE431" w14:textId="77777777" w:rsidR="00377C35" w:rsidRDefault="001E5B0A" w:rsidP="00125FC4">
            <w:pPr>
              <w:numPr>
                <w:ilvl w:val="0"/>
                <w:numId w:val="6"/>
              </w:numPr>
            </w:pPr>
            <w:r>
              <w:t>Оценка значимости и перспективы использования результатов исследования</w:t>
            </w:r>
          </w:p>
          <w:p w14:paraId="1BD4D83C" w14:textId="77777777" w:rsidR="00377C35" w:rsidRDefault="001E5B0A" w:rsidP="00125FC4">
            <w:pPr>
              <w:numPr>
                <w:ilvl w:val="0"/>
                <w:numId w:val="6"/>
              </w:numPr>
            </w:pPr>
            <w:r>
              <w:t>Подготовка отчетов, обзоров, докладов и публикаций по результатам работы.</w:t>
            </w:r>
          </w:p>
          <w:p w14:paraId="4F78449F" w14:textId="77777777" w:rsidR="00377C35" w:rsidRDefault="001E5B0A" w:rsidP="00125FC4">
            <w:pPr>
              <w:numPr>
                <w:ilvl w:val="0"/>
                <w:numId w:val="6"/>
              </w:numPr>
            </w:pPr>
            <w:r>
              <w:t>Разработка рекомендаций по практическому использованию полученных результатов.</w:t>
            </w:r>
          </w:p>
        </w:tc>
      </w:tr>
      <w:tr w:rsidR="00377C35" w14:paraId="28D161D6" w14:textId="77777777">
        <w:trPr>
          <w:trHeight w:val="255"/>
        </w:trPr>
        <w:tc>
          <w:tcPr>
            <w:tcW w:w="2289" w:type="dxa"/>
            <w:vMerge/>
          </w:tcPr>
          <w:p w14:paraId="55449CED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7371" w:type="dxa"/>
            <w:vAlign w:val="center"/>
          </w:tcPr>
          <w:p w14:paraId="444513FA" w14:textId="77777777" w:rsidR="00377C35" w:rsidRDefault="001E5B0A" w:rsidP="00125FC4">
            <w:r>
              <w:t>Примерная тематика научно-исследовательских работ:</w:t>
            </w:r>
          </w:p>
          <w:p w14:paraId="291C3C88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Система определения жанра компьютерной игры по ее саундтреку </w:t>
            </w:r>
          </w:p>
          <w:p w14:paraId="3B4AF7A9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Разработка системы визуализации социального графа пользователя </w:t>
            </w:r>
            <w:proofErr w:type="spellStart"/>
            <w:r>
              <w:t>Вконтакте</w:t>
            </w:r>
            <w:proofErr w:type="spellEnd"/>
            <w:r>
              <w:t xml:space="preserve"> </w:t>
            </w:r>
          </w:p>
          <w:p w14:paraId="460BE875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Разработка системы определения </w:t>
            </w:r>
            <w:proofErr w:type="spellStart"/>
            <w:r>
              <w:t>Fake</w:t>
            </w:r>
            <w:proofErr w:type="spellEnd"/>
            <w:r>
              <w:t xml:space="preserve"> </w:t>
            </w:r>
            <w:proofErr w:type="spellStart"/>
            <w:r>
              <w:t>News</w:t>
            </w:r>
            <w:proofErr w:type="spellEnd"/>
            <w:r>
              <w:t xml:space="preserve"> на основе </w:t>
            </w:r>
            <w:r>
              <w:lastRenderedPageBreak/>
              <w:t xml:space="preserve">анализа текстовых данных и социальных графов в сети </w:t>
            </w:r>
            <w:proofErr w:type="spellStart"/>
            <w:r>
              <w:t>Twitter</w:t>
            </w:r>
            <w:proofErr w:type="spellEnd"/>
            <w:r>
              <w:t xml:space="preserve"> </w:t>
            </w:r>
          </w:p>
          <w:p w14:paraId="51E1B714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Выявление субъектов благотворительности </w:t>
            </w:r>
          </w:p>
          <w:p w14:paraId="5B396DA7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Анализ научной среды </w:t>
            </w:r>
          </w:p>
          <w:p w14:paraId="45309561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Цифровой профиль молодого предпринимателя </w:t>
            </w:r>
          </w:p>
          <w:p w14:paraId="73DF91C9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Мониторинг развития компаний получивших государственную поддержку </w:t>
            </w:r>
          </w:p>
          <w:p w14:paraId="62E8CD45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Мониторинг эффективности регионов в борьбе с COVID-19 </w:t>
            </w:r>
          </w:p>
          <w:p w14:paraId="1817B6A5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Детекция эхо-камер COVID-диссидентов </w:t>
            </w:r>
          </w:p>
          <w:p w14:paraId="60C6A4F7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Модель влияния онлайн курсов на развитие профессиональных качеств человека </w:t>
            </w:r>
          </w:p>
          <w:p w14:paraId="3FB38D71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Модель сбора данных и формирования рейтинга членах экспертного сообщества участвующих в оценке достижений цифровых компетенций и экспертов участвующих в формировании навыков и знаний в области цифровых компетенций </w:t>
            </w:r>
          </w:p>
          <w:p w14:paraId="66460F9A" w14:textId="77777777" w:rsidR="00377C35" w:rsidRDefault="001E5B0A" w:rsidP="00125FC4">
            <w:pPr>
              <w:numPr>
                <w:ilvl w:val="0"/>
                <w:numId w:val="5"/>
              </w:numPr>
              <w:jc w:val="both"/>
            </w:pPr>
            <w:r>
              <w:t xml:space="preserve">Полуавтоматическое расширение онтологии профессиональных навыков. Ее представление в </w:t>
            </w:r>
            <w:proofErr w:type="spellStart"/>
            <w:r>
              <w:t>protege</w:t>
            </w:r>
            <w:proofErr w:type="spellEnd"/>
            <w:r>
              <w:t xml:space="preserve"> (редактор онтологий).  </w:t>
            </w:r>
          </w:p>
        </w:tc>
      </w:tr>
      <w:tr w:rsidR="00377C35" w14:paraId="587FED78" w14:textId="77777777">
        <w:trPr>
          <w:trHeight w:val="3075"/>
        </w:trPr>
        <w:tc>
          <w:tcPr>
            <w:tcW w:w="2289" w:type="dxa"/>
            <w:vMerge/>
          </w:tcPr>
          <w:p w14:paraId="03A30EE3" w14:textId="77777777" w:rsidR="00377C35" w:rsidRDefault="00377C35" w:rsidP="00125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7371" w:type="dxa"/>
            <w:vAlign w:val="center"/>
          </w:tcPr>
          <w:p w14:paraId="217EBA29" w14:textId="77777777" w:rsidR="00377C35" w:rsidRDefault="001E5B0A" w:rsidP="00125FC4">
            <w:r>
              <w:t>Примерный перечень тем производственных заданий:</w:t>
            </w:r>
          </w:p>
          <w:p w14:paraId="15B88A5E" w14:textId="77777777" w:rsidR="00377C35" w:rsidRDefault="001E5B0A" w:rsidP="00125FC4">
            <w:pPr>
              <w:numPr>
                <w:ilvl w:val="0"/>
                <w:numId w:val="4"/>
              </w:numPr>
            </w:pPr>
            <w:r>
              <w:t>Онтология (описательная модель) для ИБ.</w:t>
            </w:r>
          </w:p>
          <w:p w14:paraId="63A0F8F6" w14:textId="77777777" w:rsidR="00377C35" w:rsidRDefault="001E5B0A" w:rsidP="00125FC4">
            <w:pPr>
              <w:numPr>
                <w:ilvl w:val="0"/>
                <w:numId w:val="4"/>
              </w:numPr>
            </w:pPr>
            <w:r>
              <w:t>Создание виртуального стенда</w:t>
            </w:r>
          </w:p>
          <w:p w14:paraId="317BD3C7" w14:textId="77777777" w:rsidR="00377C35" w:rsidRDefault="001E5B0A" w:rsidP="00125FC4">
            <w:pPr>
              <w:numPr>
                <w:ilvl w:val="0"/>
                <w:numId w:val="4"/>
              </w:numPr>
            </w:pPr>
            <w:r>
              <w:t>Система поведенческой аналитики</w:t>
            </w:r>
          </w:p>
          <w:p w14:paraId="76784E09" w14:textId="77777777" w:rsidR="00377C35" w:rsidRPr="00125FC4" w:rsidRDefault="001E5B0A" w:rsidP="00125FC4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t>Модели</w:t>
            </w:r>
            <w:r w:rsidRPr="00125FC4">
              <w:rPr>
                <w:lang w:val="en-US"/>
              </w:rPr>
              <w:t xml:space="preserve"> ML </w:t>
            </w:r>
            <w:r>
              <w:t>для</w:t>
            </w:r>
            <w:r w:rsidRPr="00125FC4">
              <w:rPr>
                <w:lang w:val="en-US"/>
              </w:rPr>
              <w:t xml:space="preserve"> Security Operation Center</w:t>
            </w:r>
          </w:p>
          <w:p w14:paraId="005699D2" w14:textId="77777777" w:rsidR="00377C35" w:rsidRDefault="001E5B0A" w:rsidP="00125FC4">
            <w:pPr>
              <w:numPr>
                <w:ilvl w:val="0"/>
                <w:numId w:val="4"/>
              </w:numPr>
            </w:pPr>
            <w:r>
              <w:t>Выявление аномалий в сетевых потоках</w:t>
            </w:r>
          </w:p>
          <w:p w14:paraId="1557CC28" w14:textId="77777777" w:rsidR="00377C35" w:rsidRDefault="001E5B0A" w:rsidP="00125FC4">
            <w:pPr>
              <w:numPr>
                <w:ilvl w:val="0"/>
                <w:numId w:val="4"/>
              </w:numPr>
            </w:pPr>
            <w:r>
              <w:t>Генеративные модели для создания сложных объектов</w:t>
            </w:r>
          </w:p>
          <w:p w14:paraId="643FDD38" w14:textId="77777777" w:rsidR="00377C35" w:rsidRDefault="001E5B0A" w:rsidP="00125FC4">
            <w:pPr>
              <w:numPr>
                <w:ilvl w:val="0"/>
                <w:numId w:val="4"/>
              </w:numPr>
            </w:pPr>
            <w:r>
              <w:t>Автоматизация настроек оборудования</w:t>
            </w:r>
          </w:p>
          <w:p w14:paraId="01168884" w14:textId="77777777" w:rsidR="00377C35" w:rsidRDefault="001E5B0A" w:rsidP="00125FC4">
            <w:pPr>
              <w:numPr>
                <w:ilvl w:val="0"/>
                <w:numId w:val="4"/>
              </w:numPr>
            </w:pPr>
            <w:r>
              <w:t>Генерация диалогов на естественном языке</w:t>
            </w:r>
          </w:p>
        </w:tc>
      </w:tr>
    </w:tbl>
    <w:p w14:paraId="3EC5F34E" w14:textId="77777777" w:rsidR="00377C35" w:rsidRDefault="00377C35" w:rsidP="00125FC4">
      <w:pPr>
        <w:rPr>
          <w:b/>
          <w:strike/>
        </w:rPr>
      </w:pPr>
    </w:p>
    <w:p w14:paraId="4B13CD0E" w14:textId="77777777" w:rsidR="00377C35" w:rsidRDefault="001E5B0A" w:rsidP="00125FC4">
      <w:pPr>
        <w:ind w:left="720"/>
        <w:jc w:val="both"/>
        <w:rPr>
          <w:b/>
        </w:rPr>
      </w:pPr>
      <w:r>
        <w:rPr>
          <w:b/>
        </w:rPr>
        <w:t>5.2. Описание контрольно-оценочных мероприятий промежуточного контроля по практике</w:t>
      </w:r>
    </w:p>
    <w:p w14:paraId="6C3CEA24" w14:textId="68C30554" w:rsidR="00377C35" w:rsidRDefault="001E5B0A" w:rsidP="00CF2727">
      <w:pPr>
        <w:ind w:firstLine="708"/>
        <w:jc w:val="both"/>
      </w:pPr>
      <w:r>
        <w:rPr>
          <w:b/>
        </w:rPr>
        <w:t>5.2.1. Зачет:</w:t>
      </w:r>
      <w:r w:rsidR="00CF2727">
        <w:rPr>
          <w:b/>
        </w:rPr>
        <w:t xml:space="preserve"> </w:t>
      </w:r>
      <w:r>
        <w:t>Защита отчетов по практике.</w:t>
      </w:r>
    </w:p>
    <w:sectPr w:rsidR="00377C35">
      <w:footerReference w:type="default" r:id="rId9"/>
      <w:pgSz w:w="11906" w:h="16838"/>
      <w:pgMar w:top="1134" w:right="850" w:bottom="1134" w:left="1701" w:header="708" w:footer="2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E361E" w14:textId="77777777" w:rsidR="001E623F" w:rsidRDefault="001E623F">
      <w:r>
        <w:separator/>
      </w:r>
    </w:p>
  </w:endnote>
  <w:endnote w:type="continuationSeparator" w:id="0">
    <w:p w14:paraId="65A3961A" w14:textId="77777777" w:rsidR="001E623F" w:rsidRDefault="001E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253C" w14:textId="77777777" w:rsidR="00377C35" w:rsidRDefault="001E5B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25EBC">
      <w:rPr>
        <w:noProof/>
        <w:color w:val="000000"/>
      </w:rPr>
      <w:t>8</w:t>
    </w:r>
    <w:r>
      <w:rPr>
        <w:color w:val="000000"/>
      </w:rPr>
      <w:fldChar w:fldCharType="end"/>
    </w:r>
  </w:p>
  <w:p w14:paraId="2BE74F3B" w14:textId="77777777" w:rsidR="00377C35" w:rsidRDefault="00377C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68316" w14:textId="77777777" w:rsidR="001E623F" w:rsidRDefault="001E623F">
      <w:r>
        <w:separator/>
      </w:r>
    </w:p>
  </w:footnote>
  <w:footnote w:type="continuationSeparator" w:id="0">
    <w:p w14:paraId="4017C8D9" w14:textId="77777777" w:rsidR="001E623F" w:rsidRDefault="001E6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2A73"/>
    <w:multiLevelType w:val="multilevel"/>
    <w:tmpl w:val="8C4A5BC6"/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16783"/>
    <w:multiLevelType w:val="multilevel"/>
    <w:tmpl w:val="ACDE409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364956E8"/>
    <w:multiLevelType w:val="multilevel"/>
    <w:tmpl w:val="A134EE8A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0B2603"/>
    <w:multiLevelType w:val="multilevel"/>
    <w:tmpl w:val="E43EB4B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5DBC2C9D"/>
    <w:multiLevelType w:val="multilevel"/>
    <w:tmpl w:val="9A74BF2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4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5DEA268A"/>
    <w:multiLevelType w:val="multilevel"/>
    <w:tmpl w:val="80AA8C3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736E11C9"/>
    <w:multiLevelType w:val="multilevel"/>
    <w:tmpl w:val="F5CE761C"/>
    <w:lvl w:ilvl="0">
      <w:start w:val="1"/>
      <w:numFmt w:val="decimal"/>
      <w:pStyle w:val="2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7B3910BC"/>
    <w:multiLevelType w:val="multilevel"/>
    <w:tmpl w:val="83DE4C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7EB23659"/>
    <w:multiLevelType w:val="multilevel"/>
    <w:tmpl w:val="7A0A71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35"/>
    <w:rsid w:val="00125FC4"/>
    <w:rsid w:val="001E5B0A"/>
    <w:rsid w:val="001E623F"/>
    <w:rsid w:val="00377C35"/>
    <w:rsid w:val="00CF2727"/>
    <w:rsid w:val="00D2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3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96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4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3mVp5R7skPBIv1TgDTIziVYxxA==">AMUW2mUZzOvpyZaEhIsFAJ03tbVDk3zkPEFHJ4yCGRaDDQZTqOJkkrIb/pUXXmw+FUbmI1tsKAUV0efzhAKFiqp7t/jRAVgEWPp7Sdi5h5RXKqKnddJsth0=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3</cp:revision>
  <dcterms:created xsi:type="dcterms:W3CDTF">2021-09-14T06:20:00Z</dcterms:created>
  <dcterms:modified xsi:type="dcterms:W3CDTF">2022-09-29T04:09:00Z</dcterms:modified>
</cp:coreProperties>
</file>