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5BCE9" w14:textId="77777777" w:rsidR="00BE54E6" w:rsidRDefault="00BE54E6" w:rsidP="00FA5D35">
      <w:pPr>
        <w:jc w:val="center"/>
        <w:rPr>
          <w:b/>
          <w:sz w:val="28"/>
          <w:szCs w:val="28"/>
        </w:rPr>
      </w:pPr>
    </w:p>
    <w:p w14:paraId="7D8D30ED" w14:textId="77777777" w:rsidR="00BE54E6" w:rsidRDefault="00BE54E6" w:rsidP="00FA5D35">
      <w:pPr>
        <w:jc w:val="center"/>
        <w:rPr>
          <w:b/>
          <w:sz w:val="28"/>
          <w:szCs w:val="28"/>
        </w:rPr>
      </w:pPr>
    </w:p>
    <w:p w14:paraId="2C9ADEB9" w14:textId="77777777" w:rsidR="00BE54E6" w:rsidRDefault="00BE54E6" w:rsidP="00FA5D35">
      <w:pPr>
        <w:jc w:val="center"/>
      </w:pPr>
    </w:p>
    <w:p w14:paraId="4C5F24F7" w14:textId="77777777" w:rsidR="00BE54E6" w:rsidRDefault="00BE54E6" w:rsidP="00FA5D35">
      <w:pPr>
        <w:jc w:val="center"/>
      </w:pPr>
    </w:p>
    <w:p w14:paraId="7919F5B0" w14:textId="77777777" w:rsidR="00BE54E6" w:rsidRDefault="00BE54E6" w:rsidP="00FA5D35">
      <w:pPr>
        <w:jc w:val="center"/>
      </w:pPr>
    </w:p>
    <w:p w14:paraId="73F35898" w14:textId="77777777" w:rsidR="00BE54E6" w:rsidRDefault="00BE54E6" w:rsidP="00FA5D35">
      <w:pPr>
        <w:jc w:val="center"/>
      </w:pPr>
    </w:p>
    <w:p w14:paraId="599AC291" w14:textId="77777777" w:rsidR="00BE54E6" w:rsidRDefault="00BE54E6" w:rsidP="00FA5D35">
      <w:pPr>
        <w:jc w:val="center"/>
      </w:pPr>
    </w:p>
    <w:p w14:paraId="21271E8D" w14:textId="77777777" w:rsidR="00BE54E6" w:rsidRDefault="00BE54E6" w:rsidP="00FA5D35">
      <w:pPr>
        <w:jc w:val="center"/>
      </w:pPr>
    </w:p>
    <w:p w14:paraId="74CBD3F2" w14:textId="77777777" w:rsidR="00BE54E6" w:rsidRDefault="00BE54E6" w:rsidP="00FA5D35">
      <w:pPr>
        <w:jc w:val="center"/>
      </w:pPr>
    </w:p>
    <w:p w14:paraId="4A8EEB1E" w14:textId="77777777" w:rsidR="00BE54E6" w:rsidRDefault="00BE54E6" w:rsidP="00FA5D35">
      <w:pPr>
        <w:jc w:val="center"/>
      </w:pPr>
    </w:p>
    <w:p w14:paraId="67DEAFA5" w14:textId="77777777" w:rsidR="00BE54E6" w:rsidRDefault="00BE54E6" w:rsidP="00FA5D35">
      <w:pPr>
        <w:jc w:val="center"/>
      </w:pPr>
    </w:p>
    <w:p w14:paraId="65052D4C" w14:textId="77777777" w:rsidR="00BE54E6" w:rsidRDefault="00BE54E6" w:rsidP="00FA5D35">
      <w:pPr>
        <w:jc w:val="center"/>
      </w:pPr>
    </w:p>
    <w:p w14:paraId="12A7AD14" w14:textId="77777777" w:rsidR="00BE54E6" w:rsidRDefault="00BE54E6" w:rsidP="00FA5D35">
      <w:pPr>
        <w:jc w:val="center"/>
      </w:pPr>
    </w:p>
    <w:p w14:paraId="45A7A465" w14:textId="77777777" w:rsidR="00BE54E6" w:rsidRDefault="00BE54E6" w:rsidP="00FA5D35">
      <w:pPr>
        <w:jc w:val="center"/>
        <w:rPr>
          <w:b/>
          <w:strike/>
          <w:sz w:val="36"/>
          <w:szCs w:val="36"/>
        </w:rPr>
      </w:pPr>
    </w:p>
    <w:p w14:paraId="4B5A7F26" w14:textId="77777777" w:rsidR="00BE54E6" w:rsidRDefault="00BE54E6" w:rsidP="00FA5D35">
      <w:pPr>
        <w:jc w:val="center"/>
        <w:rPr>
          <w:b/>
          <w:strike/>
          <w:sz w:val="36"/>
          <w:szCs w:val="36"/>
        </w:rPr>
      </w:pPr>
    </w:p>
    <w:p w14:paraId="69CCA114" w14:textId="77777777" w:rsidR="00BE54E6" w:rsidRDefault="00F9599E" w:rsidP="00FA5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 w14:paraId="6A4C7905" w14:textId="77777777" w:rsidR="00BE54E6" w:rsidRDefault="00BE54E6" w:rsidP="00FA5D35">
      <w:pPr>
        <w:jc w:val="center"/>
        <w:rPr>
          <w:b/>
          <w:sz w:val="28"/>
          <w:szCs w:val="28"/>
        </w:rPr>
      </w:pPr>
    </w:p>
    <w:p w14:paraId="12CB9F38" w14:textId="61605083" w:rsidR="00BE54E6" w:rsidRDefault="00F9599E" w:rsidP="00FA5D35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ГОСУДАРСТВЕННОЙ ИТОГОВОЙ АТТЕСТАЦИИ</w:t>
      </w:r>
    </w:p>
    <w:p w14:paraId="28A7D820" w14:textId="77777777" w:rsidR="00BE54E6" w:rsidRDefault="00BE54E6" w:rsidP="00FA5D35">
      <w:pPr>
        <w:jc w:val="center"/>
      </w:pPr>
    </w:p>
    <w:tbl>
      <w:tblPr>
        <w:tblStyle w:val="aff2"/>
        <w:tblW w:w="920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3"/>
        <w:gridCol w:w="5386"/>
      </w:tblGrid>
      <w:tr w:rsidR="00BE54E6" w14:paraId="00C34A68" w14:textId="77777777">
        <w:trPr>
          <w:trHeight w:val="148"/>
        </w:trPr>
        <w:tc>
          <w:tcPr>
            <w:tcW w:w="3823" w:type="dxa"/>
          </w:tcPr>
          <w:p w14:paraId="4A1B009E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Код модуля</w:t>
            </w:r>
          </w:p>
        </w:tc>
        <w:tc>
          <w:tcPr>
            <w:tcW w:w="5386" w:type="dxa"/>
          </w:tcPr>
          <w:p w14:paraId="08F381B2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</w:tr>
      <w:tr w:rsidR="00BE54E6" w14:paraId="3E310CA8" w14:textId="77777777">
        <w:trPr>
          <w:trHeight w:val="332"/>
        </w:trPr>
        <w:tc>
          <w:tcPr>
            <w:tcW w:w="3823" w:type="dxa"/>
          </w:tcPr>
          <w:p w14:paraId="5F0A28DC" w14:textId="77777777" w:rsidR="00BE54E6" w:rsidRDefault="00F9599E" w:rsidP="00FA5D35">
            <w:pPr>
              <w:jc w:val="center"/>
            </w:pPr>
            <w:r>
              <w:t>М.3.1</w:t>
            </w:r>
          </w:p>
        </w:tc>
        <w:tc>
          <w:tcPr>
            <w:tcW w:w="5386" w:type="dxa"/>
          </w:tcPr>
          <w:p w14:paraId="23CE58CA" w14:textId="77777777" w:rsidR="00BE54E6" w:rsidRDefault="00F9599E" w:rsidP="00FA5D35">
            <w:pPr>
              <w:jc w:val="center"/>
            </w:pPr>
            <w:r>
              <w:t>Выполнение и защита выпускной квалификационной работы</w:t>
            </w:r>
          </w:p>
        </w:tc>
      </w:tr>
    </w:tbl>
    <w:p w14:paraId="7ABF699C" w14:textId="77777777" w:rsidR="00BE54E6" w:rsidRDefault="00BE54E6" w:rsidP="00FA5D35">
      <w:pPr>
        <w:jc w:val="center"/>
        <w:rPr>
          <w:b/>
          <w:sz w:val="28"/>
          <w:szCs w:val="28"/>
        </w:rPr>
      </w:pPr>
    </w:p>
    <w:p w14:paraId="1C438B0C" w14:textId="77777777" w:rsidR="00BE54E6" w:rsidRDefault="00BE54E6" w:rsidP="00FA5D35">
      <w:pPr>
        <w:jc w:val="center"/>
        <w:rPr>
          <w:b/>
          <w:sz w:val="28"/>
          <w:szCs w:val="28"/>
        </w:rPr>
      </w:pPr>
    </w:p>
    <w:p w14:paraId="663A0B1F" w14:textId="77777777" w:rsidR="00BE54E6" w:rsidRDefault="00BE54E6" w:rsidP="00FA5D35"/>
    <w:p w14:paraId="5BC99434" w14:textId="77777777" w:rsidR="00BE54E6" w:rsidRDefault="00BE54E6" w:rsidP="00FA5D35">
      <w:pPr>
        <w:jc w:val="center"/>
      </w:pPr>
    </w:p>
    <w:p w14:paraId="5F4776F7" w14:textId="77777777" w:rsidR="00BE54E6" w:rsidRDefault="00BE54E6" w:rsidP="00FA5D35">
      <w:pPr>
        <w:jc w:val="center"/>
      </w:pPr>
    </w:p>
    <w:p w14:paraId="53ABC708" w14:textId="77777777" w:rsidR="00BE54E6" w:rsidRDefault="00BE54E6" w:rsidP="00FA5D35"/>
    <w:p w14:paraId="7FFF6DEC" w14:textId="77777777" w:rsidR="00BE54E6" w:rsidRDefault="00BE54E6" w:rsidP="00FA5D35">
      <w:pPr>
        <w:jc w:val="center"/>
        <w:rPr>
          <w:b/>
        </w:rPr>
      </w:pPr>
    </w:p>
    <w:p w14:paraId="0528E5C8" w14:textId="77777777" w:rsidR="00BE54E6" w:rsidRDefault="00BE54E6" w:rsidP="00FA5D35">
      <w:pPr>
        <w:jc w:val="center"/>
        <w:rPr>
          <w:b/>
        </w:rPr>
      </w:pPr>
    </w:p>
    <w:p w14:paraId="0D03E4A1" w14:textId="77777777" w:rsidR="00BE54E6" w:rsidRDefault="00BE54E6" w:rsidP="00FA5D35">
      <w:pPr>
        <w:jc w:val="center"/>
        <w:rPr>
          <w:b/>
        </w:rPr>
      </w:pPr>
    </w:p>
    <w:p w14:paraId="6966A617" w14:textId="77777777" w:rsidR="00BE54E6" w:rsidRDefault="00BE54E6" w:rsidP="00FA5D35">
      <w:pPr>
        <w:jc w:val="center"/>
        <w:rPr>
          <w:b/>
        </w:rPr>
      </w:pPr>
    </w:p>
    <w:p w14:paraId="21FEA3A3" w14:textId="77777777" w:rsidR="00BE54E6" w:rsidRDefault="00BE54E6" w:rsidP="00FA5D35">
      <w:pPr>
        <w:jc w:val="center"/>
        <w:rPr>
          <w:b/>
        </w:rPr>
      </w:pPr>
    </w:p>
    <w:p w14:paraId="40D8718B" w14:textId="77777777" w:rsidR="00BE54E6" w:rsidRDefault="00BE54E6" w:rsidP="00FA5D35">
      <w:pPr>
        <w:jc w:val="center"/>
        <w:rPr>
          <w:b/>
        </w:rPr>
      </w:pPr>
    </w:p>
    <w:p w14:paraId="4A88A65B" w14:textId="77777777" w:rsidR="00BE54E6" w:rsidRDefault="00BE54E6" w:rsidP="00FA5D35">
      <w:pPr>
        <w:jc w:val="center"/>
        <w:rPr>
          <w:b/>
        </w:rPr>
      </w:pPr>
    </w:p>
    <w:p w14:paraId="7762C81F" w14:textId="77777777" w:rsidR="00BE54E6" w:rsidRDefault="00BE54E6" w:rsidP="00FA5D35">
      <w:pPr>
        <w:jc w:val="center"/>
        <w:rPr>
          <w:b/>
        </w:rPr>
      </w:pPr>
    </w:p>
    <w:p w14:paraId="23A45003" w14:textId="77777777" w:rsidR="00BE54E6" w:rsidRDefault="00BE54E6" w:rsidP="00FA5D35">
      <w:pPr>
        <w:jc w:val="center"/>
        <w:rPr>
          <w:b/>
        </w:rPr>
      </w:pPr>
    </w:p>
    <w:p w14:paraId="719E5B94" w14:textId="77777777" w:rsidR="00BE54E6" w:rsidRDefault="00BE54E6" w:rsidP="00FA5D35">
      <w:pPr>
        <w:jc w:val="center"/>
        <w:rPr>
          <w:b/>
        </w:rPr>
      </w:pPr>
    </w:p>
    <w:p w14:paraId="632C2A75" w14:textId="77777777" w:rsidR="00BE54E6" w:rsidRDefault="00BE54E6" w:rsidP="00FA5D35">
      <w:pPr>
        <w:jc w:val="center"/>
        <w:rPr>
          <w:b/>
        </w:rPr>
      </w:pPr>
    </w:p>
    <w:p w14:paraId="3065C7B6" w14:textId="77777777" w:rsidR="00BE54E6" w:rsidRDefault="00BE54E6" w:rsidP="00FA5D35">
      <w:pPr>
        <w:jc w:val="center"/>
        <w:rPr>
          <w:b/>
        </w:rPr>
      </w:pPr>
    </w:p>
    <w:p w14:paraId="4BAB5899" w14:textId="77777777" w:rsidR="00BE54E6" w:rsidRDefault="00BE54E6" w:rsidP="00FA5D35">
      <w:pPr>
        <w:jc w:val="center"/>
        <w:rPr>
          <w:b/>
        </w:rPr>
      </w:pPr>
    </w:p>
    <w:p w14:paraId="0772CA5D" w14:textId="77777777" w:rsidR="00BE54E6" w:rsidRDefault="00BE54E6" w:rsidP="00FA5D35">
      <w:pPr>
        <w:jc w:val="center"/>
        <w:rPr>
          <w:b/>
        </w:rPr>
      </w:pPr>
    </w:p>
    <w:p w14:paraId="59CA1106" w14:textId="77777777" w:rsidR="00BE54E6" w:rsidRDefault="00BE54E6" w:rsidP="00FA5D35">
      <w:pPr>
        <w:jc w:val="center"/>
        <w:rPr>
          <w:b/>
        </w:rPr>
      </w:pPr>
    </w:p>
    <w:p w14:paraId="37FBF8B5" w14:textId="77777777" w:rsidR="00BE54E6" w:rsidRDefault="00BE54E6" w:rsidP="00FA5D35">
      <w:pPr>
        <w:jc w:val="center"/>
        <w:rPr>
          <w:b/>
        </w:rPr>
      </w:pPr>
    </w:p>
    <w:p w14:paraId="58811650" w14:textId="77777777" w:rsidR="00BE54E6" w:rsidRDefault="00BE54E6" w:rsidP="00FA5D35">
      <w:pPr>
        <w:jc w:val="center"/>
        <w:rPr>
          <w:b/>
        </w:rPr>
      </w:pPr>
    </w:p>
    <w:p w14:paraId="6B41DDBE" w14:textId="77777777" w:rsidR="00BE54E6" w:rsidRDefault="00BE54E6" w:rsidP="00FA5D35">
      <w:pPr>
        <w:jc w:val="center"/>
        <w:rPr>
          <w:b/>
        </w:rPr>
      </w:pPr>
    </w:p>
    <w:p w14:paraId="58E4A454" w14:textId="77777777" w:rsidR="00BE54E6" w:rsidRDefault="00BE54E6" w:rsidP="00FA5D35">
      <w:pPr>
        <w:jc w:val="center"/>
        <w:rPr>
          <w:b/>
        </w:rPr>
      </w:pPr>
    </w:p>
    <w:p w14:paraId="56811058" w14:textId="262AD74F" w:rsidR="00BE54E6" w:rsidRDefault="00FA5D35" w:rsidP="00FA5D35">
      <w:pPr>
        <w:jc w:val="center"/>
      </w:pPr>
      <w:r>
        <w:rPr>
          <w:b/>
        </w:rPr>
        <w:t>Барнаул</w:t>
      </w:r>
      <w:r w:rsidR="00F9599E">
        <w:rPr>
          <w:b/>
        </w:rPr>
        <w:t>, 2021</w:t>
      </w:r>
    </w:p>
    <w:p w14:paraId="4665BD69" w14:textId="5492B91B" w:rsidR="00BE54E6" w:rsidRDefault="00BE54E6" w:rsidP="00FA5D35"/>
    <w:p w14:paraId="1A29A9F3" w14:textId="77777777" w:rsidR="00CD4D47" w:rsidRDefault="00CD4D47" w:rsidP="00FA5D35"/>
    <w:p w14:paraId="48204ABF" w14:textId="3021C259" w:rsidR="00BE54E6" w:rsidRDefault="00F9599E" w:rsidP="00CD4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СТРУКТУРА И ОБЪЕМ </w:t>
      </w:r>
      <w:r>
        <w:rPr>
          <w:b/>
          <w:smallCaps/>
          <w:color w:val="000000"/>
        </w:rPr>
        <w:t>ГОСУДАРСТВЕННОЙ ИТОГОВОЙ АТТЕСТАЦИИ</w:t>
      </w:r>
    </w:p>
    <w:p w14:paraId="50D8FD91" w14:textId="77777777" w:rsidR="00BE54E6" w:rsidRDefault="00F9599E" w:rsidP="00FA5D35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b/>
          <w:color w:val="000000"/>
        </w:rPr>
      </w:pPr>
      <w:r>
        <w:rPr>
          <w:color w:val="000000"/>
        </w:rPr>
        <w:t>Таблица 1.</w:t>
      </w:r>
    </w:p>
    <w:tbl>
      <w:tblPr>
        <w:tblStyle w:val="aff4"/>
        <w:tblW w:w="1017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5783"/>
        <w:gridCol w:w="3686"/>
      </w:tblGrid>
      <w:tr w:rsidR="00BE54E6" w14:paraId="6ECBC71A" w14:textId="77777777">
        <w:trPr>
          <w:trHeight w:val="11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865C" w14:textId="77777777" w:rsidR="00BE54E6" w:rsidRDefault="00F9599E" w:rsidP="00FA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3335E" w14:textId="77777777" w:rsidR="00BE54E6" w:rsidRDefault="00F9599E" w:rsidP="00FA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государственных аттестационных испытаний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5C9E" w14:textId="77777777" w:rsidR="00BE54E6" w:rsidRDefault="00F9599E" w:rsidP="00FA5D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государственных аттестационных испытаний в зачетных единицах и часах</w:t>
            </w:r>
          </w:p>
        </w:tc>
      </w:tr>
      <w:tr w:rsidR="00BE54E6" w14:paraId="100A540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22902" w14:textId="77777777" w:rsidR="00BE54E6" w:rsidRDefault="00F9599E" w:rsidP="00FA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EF3E" w14:textId="77777777" w:rsidR="00BE54E6" w:rsidRDefault="00F9599E" w:rsidP="00FA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Выполнение и защита выпускной квалификационной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FC3C" w14:textId="094ABC15" w:rsidR="00BE54E6" w:rsidRDefault="00F9599E" w:rsidP="00CD4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</w:t>
            </w:r>
            <w:r w:rsidR="00CD4D4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 w:rsidR="00CD4D4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324</w:t>
            </w:r>
          </w:p>
        </w:tc>
      </w:tr>
      <w:tr w:rsidR="00BE54E6" w14:paraId="59905BAF" w14:textId="77777777">
        <w:trPr>
          <w:trHeight w:val="569"/>
        </w:trPr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50C9" w14:textId="77777777" w:rsidR="00BE54E6" w:rsidRDefault="00F9599E" w:rsidP="00FA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ИТОГО по модулю: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159A" w14:textId="07E0FEB5" w:rsidR="00BE54E6" w:rsidRDefault="00F9599E" w:rsidP="00FA5D35">
            <w:pPr>
              <w:jc w:val="center"/>
            </w:pPr>
            <w:r>
              <w:rPr>
                <w:color w:val="000000"/>
              </w:rPr>
              <w:t>9</w:t>
            </w:r>
            <w:r w:rsidR="00CD4D4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 w:rsidR="00CD4D4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324</w:t>
            </w:r>
          </w:p>
        </w:tc>
      </w:tr>
    </w:tbl>
    <w:p w14:paraId="121A1EE5" w14:textId="77777777" w:rsidR="00BE54E6" w:rsidRDefault="00BE54E6" w:rsidP="00FA5D35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</w:p>
    <w:p w14:paraId="57EA633D" w14:textId="2E4EFDDA" w:rsidR="00BE54E6" w:rsidRDefault="00F9599E" w:rsidP="00CD4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РЕЗУЛЬТАТЫ </w:t>
      </w:r>
      <w:r>
        <w:rPr>
          <w:b/>
          <w:smallCaps/>
          <w:color w:val="000000"/>
        </w:rPr>
        <w:t>ОСВОЕНИЯ ОБРАЗОВАТЕЛЬНОЙ ПРОГРАММЫ – КОМПЕТЕНЦИИ, ПРОВЕРЯЕМЫЕ НА ГОСУДАРСТВЕННОЙ ИТОГОВОЙ АТТЕСТАЦИИ</w:t>
      </w:r>
    </w:p>
    <w:p w14:paraId="263B82E5" w14:textId="77777777" w:rsidR="00BE54E6" w:rsidRDefault="00F9599E" w:rsidP="00FA5D35">
      <w:pPr>
        <w:jc w:val="right"/>
      </w:pPr>
      <w:r>
        <w:t>Таблица 2</w:t>
      </w:r>
    </w:p>
    <w:tbl>
      <w:tblPr>
        <w:tblStyle w:val="aff5"/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8646"/>
      </w:tblGrid>
      <w:tr w:rsidR="00BE54E6" w14:paraId="314FA8AB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93D56" w14:textId="77777777" w:rsidR="00BE54E6" w:rsidRDefault="00F9599E" w:rsidP="00FA5D3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Код компетенции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F6B7" w14:textId="77777777" w:rsidR="00BE54E6" w:rsidRDefault="00F9599E" w:rsidP="00FA5D3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</w:tr>
      <w:tr w:rsidR="00BE54E6" w14:paraId="0BFBACF7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67F5" w14:textId="77777777" w:rsidR="00BE54E6" w:rsidRDefault="00F9599E" w:rsidP="00FA5D3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18EB" w14:textId="77777777" w:rsidR="00BE54E6" w:rsidRDefault="00F9599E" w:rsidP="00FA5D3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E54E6" w14:paraId="4B6A3D36" w14:textId="77777777" w:rsidTr="00FA5D35">
        <w:trPr>
          <w:trHeight w:val="29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3F0B" w14:textId="77777777" w:rsidR="00BE54E6" w:rsidRDefault="00F9599E" w:rsidP="00FA5D35">
            <w:pPr>
              <w:widowControl w:val="0"/>
              <w:jc w:val="both"/>
            </w:pPr>
            <w:r>
              <w:t>УК-1</w:t>
            </w:r>
          </w:p>
        </w:tc>
        <w:tc>
          <w:tcPr>
            <w:tcW w:w="8646" w:type="dxa"/>
            <w:vAlign w:val="center"/>
          </w:tcPr>
          <w:p w14:paraId="69AA757D" w14:textId="77777777" w:rsidR="00BE54E6" w:rsidRDefault="00F9599E" w:rsidP="00FA5D35">
            <w:pPr>
              <w:widowControl w:val="0"/>
              <w:tabs>
                <w:tab w:val="left" w:pos="2158"/>
                <w:tab w:val="left" w:pos="3962"/>
                <w:tab w:val="left" w:pos="5654"/>
              </w:tabs>
              <w:ind w:right="93"/>
              <w:jc w:val="both"/>
            </w:pPr>
            <w: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BE54E6" w14:paraId="3A64944A" w14:textId="77777777" w:rsidTr="00FA5D35">
        <w:trPr>
          <w:trHeight w:val="39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23AC" w14:textId="77777777" w:rsidR="00BE54E6" w:rsidRDefault="00F9599E" w:rsidP="00FA5D35">
            <w:pPr>
              <w:widowControl w:val="0"/>
              <w:jc w:val="both"/>
            </w:pPr>
            <w:r>
              <w:t>УК-2</w:t>
            </w:r>
          </w:p>
        </w:tc>
        <w:tc>
          <w:tcPr>
            <w:tcW w:w="8646" w:type="dxa"/>
          </w:tcPr>
          <w:p w14:paraId="37545C45" w14:textId="77777777" w:rsidR="00BE54E6" w:rsidRDefault="00F9599E" w:rsidP="00FA5D35">
            <w:pPr>
              <w:widowControl w:val="0"/>
              <w:ind w:right="93"/>
            </w:pPr>
            <w:r>
              <w:t>Способен управлять проектом на всех этапах его жизненного цикла</w:t>
            </w:r>
          </w:p>
        </w:tc>
      </w:tr>
      <w:tr w:rsidR="00BE54E6" w14:paraId="4CA984D0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B0D3" w14:textId="77777777" w:rsidR="00BE54E6" w:rsidRDefault="00F9599E" w:rsidP="00FA5D35">
            <w:pPr>
              <w:widowControl w:val="0"/>
              <w:jc w:val="both"/>
            </w:pPr>
            <w:r>
              <w:t>УК-3</w:t>
            </w:r>
          </w:p>
        </w:tc>
        <w:tc>
          <w:tcPr>
            <w:tcW w:w="8646" w:type="dxa"/>
          </w:tcPr>
          <w:p w14:paraId="0621759C" w14:textId="77777777" w:rsidR="00BE54E6" w:rsidRDefault="00F9599E" w:rsidP="00FA5D35">
            <w:pPr>
              <w:widowControl w:val="0"/>
              <w:tabs>
                <w:tab w:val="left" w:pos="1429"/>
                <w:tab w:val="left" w:pos="2052"/>
                <w:tab w:val="left" w:pos="3095"/>
                <w:tab w:val="left" w:pos="3673"/>
                <w:tab w:val="left" w:pos="4065"/>
                <w:tab w:val="left" w:pos="4595"/>
                <w:tab w:val="left" w:pos="5519"/>
                <w:tab w:val="left" w:pos="5987"/>
              </w:tabs>
              <w:ind w:right="93"/>
            </w:pPr>
            <w: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BE54E6" w14:paraId="39588924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00AC" w14:textId="77777777" w:rsidR="00BE54E6" w:rsidRDefault="00F9599E" w:rsidP="00FA5D35">
            <w:pPr>
              <w:widowControl w:val="0"/>
              <w:jc w:val="both"/>
            </w:pPr>
            <w:r>
              <w:t>УК-4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898B" w14:textId="77777777" w:rsidR="00BE54E6" w:rsidRDefault="00F9599E" w:rsidP="00FA5D35">
            <w:pPr>
              <w:widowControl w:val="0"/>
              <w:ind w:right="93"/>
            </w:pPr>
            <w:r>
              <w:t>Способен применять современные коммуникативные технологии, в том числе на иностранном(</w:t>
            </w:r>
            <w:proofErr w:type="spellStart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BE54E6" w14:paraId="66A3D748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F648" w14:textId="77777777" w:rsidR="00BE54E6" w:rsidRDefault="00F9599E" w:rsidP="00FA5D35">
            <w:pPr>
              <w:widowControl w:val="0"/>
              <w:jc w:val="both"/>
            </w:pPr>
            <w:r>
              <w:t xml:space="preserve">УК-5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F795" w14:textId="77777777" w:rsidR="00BE54E6" w:rsidRDefault="00F9599E" w:rsidP="00FA5D35">
            <w:pPr>
              <w:widowControl w:val="0"/>
              <w:ind w:right="93"/>
            </w:pPr>
            <w: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BE54E6" w14:paraId="7F709896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E24A" w14:textId="77777777" w:rsidR="00BE54E6" w:rsidRDefault="00F9599E" w:rsidP="00FA5D35">
            <w:pPr>
              <w:widowControl w:val="0"/>
              <w:jc w:val="both"/>
            </w:pPr>
            <w:r>
              <w:t xml:space="preserve">УК-6 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F165" w14:textId="77777777" w:rsidR="00BE54E6" w:rsidRDefault="00F9599E" w:rsidP="00FA5D35">
            <w:pPr>
              <w:widowControl w:val="0"/>
              <w:ind w:right="93"/>
            </w:pPr>
            <w: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CB7847" w14:paraId="71D1A7E7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BEC9" w14:textId="1323502B" w:rsidR="00CB7847" w:rsidRDefault="00CB7847" w:rsidP="00FA5D35">
            <w:pPr>
              <w:widowControl w:val="0"/>
              <w:jc w:val="both"/>
            </w:pPr>
            <w:r>
              <w:t>УК-7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F0C5" w14:textId="5B9E0E30" w:rsidR="00CB7847" w:rsidRDefault="00CB7847" w:rsidP="00FA5D35">
            <w:pPr>
              <w:widowControl w:val="0"/>
              <w:ind w:right="93"/>
            </w:pPr>
            <w:r w:rsidRPr="00CB7847">
              <w:t>Способен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</w:tr>
      <w:tr w:rsidR="00BE54E6" w14:paraId="10D803E3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BE16" w14:textId="77777777" w:rsidR="00BE54E6" w:rsidRDefault="00F9599E" w:rsidP="00FA5D35">
            <w:pPr>
              <w:widowControl w:val="0"/>
              <w:jc w:val="both"/>
            </w:pPr>
            <w:r>
              <w:t>ОПК-1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14C1" w14:textId="77777777" w:rsidR="00BE54E6" w:rsidRDefault="00F9599E" w:rsidP="00FA5D35">
            <w:pPr>
              <w:widowControl w:val="0"/>
              <w:ind w:right="57"/>
            </w:pPr>
            <w:r>
              <w:t>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      </w:r>
          </w:p>
        </w:tc>
      </w:tr>
      <w:tr w:rsidR="00BE54E6" w14:paraId="0B22ACF2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D1CA" w14:textId="77777777" w:rsidR="00BE54E6" w:rsidRDefault="00F9599E" w:rsidP="00FA5D35">
            <w:pPr>
              <w:widowControl w:val="0"/>
              <w:jc w:val="both"/>
            </w:pPr>
            <w:r>
              <w:t>ОПК-2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2004F" w14:textId="77777777" w:rsidR="00BE54E6" w:rsidRDefault="00F9599E" w:rsidP="00FA5D35">
            <w:pPr>
              <w:widowControl w:val="0"/>
              <w:tabs>
                <w:tab w:val="left" w:pos="2846"/>
                <w:tab w:val="left" w:pos="5408"/>
              </w:tabs>
              <w:ind w:right="79"/>
            </w:pPr>
            <w:r>
              <w:t>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</w:tr>
      <w:tr w:rsidR="00BE54E6" w14:paraId="03357491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7603" w14:textId="77777777" w:rsidR="00BE54E6" w:rsidRDefault="00F9599E" w:rsidP="00FA5D35">
            <w:pPr>
              <w:widowControl w:val="0"/>
              <w:jc w:val="both"/>
            </w:pPr>
            <w:r>
              <w:t>ОПК-3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93079" w14:textId="77777777" w:rsidR="00BE54E6" w:rsidRDefault="00F9599E" w:rsidP="00FA5D35">
            <w:pPr>
              <w:widowControl w:val="0"/>
              <w:ind w:right="57"/>
            </w:pPr>
            <w:r>
              <w:t>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</w:tr>
      <w:tr w:rsidR="00BE54E6" w14:paraId="0D747551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93A7" w14:textId="77777777" w:rsidR="00BE54E6" w:rsidRDefault="00F9599E" w:rsidP="00FA5D35">
            <w:pPr>
              <w:widowControl w:val="0"/>
              <w:jc w:val="both"/>
            </w:pPr>
            <w:r>
              <w:t>ОПК-4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E3142" w14:textId="77777777" w:rsidR="00BE54E6" w:rsidRDefault="00F9599E" w:rsidP="00FA5D35">
            <w:pPr>
              <w:widowControl w:val="0"/>
              <w:ind w:right="57"/>
            </w:pPr>
            <w:r>
              <w:t>Способен применять на практике новые научные принципы и методы исследований</w:t>
            </w:r>
          </w:p>
        </w:tc>
      </w:tr>
      <w:tr w:rsidR="00BE54E6" w14:paraId="299C4F7D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4AB7" w14:textId="77777777" w:rsidR="00BE54E6" w:rsidRDefault="00F9599E" w:rsidP="00FA5D35">
            <w:pPr>
              <w:widowControl w:val="0"/>
              <w:jc w:val="both"/>
            </w:pPr>
            <w:r>
              <w:t>ОПК-5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2159" w14:textId="77777777" w:rsidR="00BE54E6" w:rsidRDefault="00F9599E" w:rsidP="00FA5D35">
            <w:pPr>
              <w:widowControl w:val="0"/>
              <w:ind w:right="57"/>
            </w:pPr>
            <w:r>
              <w:t>Способен разрабатывать и модернизировать программное и аппаратное обеспечение информационных и автоматизированных систем</w:t>
            </w:r>
          </w:p>
        </w:tc>
      </w:tr>
      <w:tr w:rsidR="00FA5D35" w14:paraId="49966438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477F" w14:textId="77777777" w:rsidR="00FA5D35" w:rsidRDefault="00FA5D35" w:rsidP="00FA5D35">
            <w:pPr>
              <w:widowControl w:val="0"/>
              <w:jc w:val="both"/>
            </w:pPr>
            <w:r>
              <w:t>ОПК-6</w:t>
            </w:r>
          </w:p>
        </w:tc>
        <w:tc>
          <w:tcPr>
            <w:tcW w:w="8646" w:type="dxa"/>
          </w:tcPr>
          <w:p w14:paraId="289DD238" w14:textId="54992E7E" w:rsidR="00FA5D35" w:rsidRDefault="00FA5D35" w:rsidP="00FA5D35">
            <w:pPr>
              <w:widowControl w:val="0"/>
              <w:ind w:right="57"/>
            </w:pPr>
            <w:r w:rsidRPr="005B1DF5">
              <w:t>Способен исследовать современные проблемы и методы прикладной информатики и развития информационного общества</w:t>
            </w:r>
          </w:p>
        </w:tc>
      </w:tr>
      <w:tr w:rsidR="00FA5D35" w14:paraId="24293B31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82D3" w14:textId="77777777" w:rsidR="00FA5D35" w:rsidRDefault="00FA5D35" w:rsidP="00FA5D35">
            <w:pPr>
              <w:widowControl w:val="0"/>
              <w:jc w:val="both"/>
            </w:pPr>
            <w:r>
              <w:lastRenderedPageBreak/>
              <w:t>ОПК-7</w:t>
            </w:r>
          </w:p>
        </w:tc>
        <w:tc>
          <w:tcPr>
            <w:tcW w:w="8646" w:type="dxa"/>
          </w:tcPr>
          <w:p w14:paraId="019AA143" w14:textId="07359AC3" w:rsidR="00FA5D35" w:rsidRDefault="00FA5D35" w:rsidP="00FA5D35">
            <w:pPr>
              <w:widowControl w:val="0"/>
              <w:ind w:right="57"/>
            </w:pPr>
            <w:r w:rsidRPr="005B1DF5">
              <w:t>Способен использовать методы научных исследований и математического моделирования в области проектирования и управления информационными системами</w:t>
            </w:r>
          </w:p>
        </w:tc>
      </w:tr>
      <w:tr w:rsidR="00BE54E6" w14:paraId="196876CF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94F3" w14:textId="77777777" w:rsidR="00BE54E6" w:rsidRDefault="00F9599E" w:rsidP="00FA5D35">
            <w:pPr>
              <w:widowControl w:val="0"/>
              <w:jc w:val="both"/>
            </w:pPr>
            <w:r>
              <w:t>ОПК-8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F24ED" w14:textId="77777777" w:rsidR="00BE54E6" w:rsidRDefault="00F9599E" w:rsidP="00FA5D35">
            <w:pPr>
              <w:widowControl w:val="0"/>
              <w:ind w:right="57"/>
              <w:rPr>
                <w:b/>
              </w:rPr>
            </w:pPr>
            <w:r>
              <w:t>Способен осуществлять эффективное управление разработкой программных средств и проектов</w:t>
            </w:r>
          </w:p>
        </w:tc>
      </w:tr>
      <w:tr w:rsidR="00CB7847" w14:paraId="11C1245C" w14:textId="77777777" w:rsidTr="007C714E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8A9A" w14:textId="4B5E9C10" w:rsidR="00CB7847" w:rsidRDefault="00CB7847" w:rsidP="00FA5D35">
            <w:pPr>
              <w:widowControl w:val="0"/>
              <w:jc w:val="both"/>
            </w:pPr>
            <w:r>
              <w:rPr>
                <w:color w:val="000000"/>
              </w:rPr>
              <w:t>ОПК-9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EA52" w14:textId="06141462" w:rsidR="00CB7847" w:rsidRDefault="00CB7847" w:rsidP="00FA5D35">
            <w:pPr>
              <w:widowControl w:val="0"/>
              <w:ind w:right="57"/>
            </w:pPr>
            <w:r>
              <w:rPr>
                <w:color w:val="000000"/>
              </w:rPr>
              <w:t>Способен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</w:tr>
      <w:tr w:rsidR="00CB7847" w14:paraId="4A7195A5" w14:textId="77777777" w:rsidTr="007C714E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6C4C" w14:textId="473D47AB" w:rsidR="00CB7847" w:rsidRDefault="00CB7847" w:rsidP="00FA5D35">
            <w:pPr>
              <w:widowControl w:val="0"/>
              <w:jc w:val="both"/>
            </w:pPr>
            <w:r>
              <w:rPr>
                <w:color w:val="000000"/>
              </w:rPr>
              <w:t>ОПК-10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80DF" w14:textId="583D6AF6" w:rsidR="00CB7847" w:rsidRDefault="00CB7847" w:rsidP="00FA5D35">
            <w:pPr>
              <w:widowControl w:val="0"/>
              <w:ind w:right="57"/>
            </w:pPr>
            <w:r>
              <w:rPr>
                <w:color w:val="000000"/>
              </w:rPr>
              <w:t>Способен применять методы системного анализа и программное обеспечение для системного моделирования с целью решения задач в сфере исследовательской деятельности</w:t>
            </w:r>
          </w:p>
        </w:tc>
      </w:tr>
      <w:tr w:rsidR="00CB7847" w14:paraId="6D6B5277" w14:textId="77777777" w:rsidTr="00A8563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AD74" w14:textId="77777777" w:rsidR="00CB7847" w:rsidRDefault="00CB7847" w:rsidP="00FA5D35">
            <w:pPr>
              <w:widowControl w:val="0"/>
              <w:jc w:val="both"/>
            </w:pPr>
            <w:r>
              <w:t>ПК-1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1535" w14:textId="57C338C9" w:rsidR="00CB7847" w:rsidRDefault="00CB7847" w:rsidP="00FA5D35">
            <w:pPr>
              <w:rPr>
                <w:b/>
              </w:rPr>
            </w:pPr>
            <w:r w:rsidRPr="009A1AD1">
              <w:t>Способен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</w:tr>
      <w:tr w:rsidR="00CB7847" w14:paraId="358DF2B9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929F" w14:textId="77777777" w:rsidR="00CB7847" w:rsidRDefault="00CB7847" w:rsidP="00FA5D35">
            <w:pPr>
              <w:widowControl w:val="0"/>
              <w:jc w:val="both"/>
            </w:pPr>
            <w:r>
              <w:t>ПК-2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0AD1C" w14:textId="44D042B3" w:rsidR="00CB7847" w:rsidRDefault="00CB7847" w:rsidP="00FA5D35">
            <w:r w:rsidRPr="009A1AD1">
              <w:rPr>
                <w:rFonts w:eastAsia="Calibri"/>
                <w:bCs/>
                <w:lang w:eastAsia="ru-RU"/>
              </w:rPr>
              <w:t>Способен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требуемых критериев эффективности и качества функционирования</w:t>
            </w:r>
          </w:p>
        </w:tc>
      </w:tr>
      <w:tr w:rsidR="00CB7847" w14:paraId="7DE361C3" w14:textId="77777777" w:rsidTr="00A8563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7E19" w14:textId="77777777" w:rsidR="00CB7847" w:rsidRDefault="00CB7847" w:rsidP="00FA5D35">
            <w:pPr>
              <w:widowControl w:val="0"/>
              <w:jc w:val="both"/>
            </w:pPr>
            <w:r>
              <w:t>ПК-3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4538" w14:textId="7DF6BC49" w:rsidR="00CB7847" w:rsidRDefault="00CB7847" w:rsidP="00FA5D35">
            <w:r w:rsidRPr="009A1AD1">
              <w:rPr>
                <w:rFonts w:eastAsia="Calibri"/>
                <w:bCs/>
                <w:lang w:eastAsia="ru-RU"/>
              </w:rPr>
              <w:t>Способен разрабатывать и применять методы и алгоритмы машинного обучения для решения задач</w:t>
            </w:r>
          </w:p>
        </w:tc>
      </w:tr>
      <w:tr w:rsidR="00CB7847" w14:paraId="0B2AF18D" w14:textId="77777777" w:rsidTr="00A8563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6FAD" w14:textId="77777777" w:rsidR="00CB7847" w:rsidRDefault="00CB7847" w:rsidP="00FA5D35">
            <w:pPr>
              <w:widowControl w:val="0"/>
              <w:jc w:val="both"/>
            </w:pPr>
            <w:r>
              <w:t>ПК-4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00CF" w14:textId="57EF7087" w:rsidR="00CB7847" w:rsidRDefault="00CB7847" w:rsidP="00FA5D35">
            <w:r w:rsidRPr="009A1AD1">
              <w:rPr>
                <w:rFonts w:eastAsia="Calibri"/>
                <w:bCs/>
                <w:lang w:eastAsia="ru-RU"/>
              </w:rPr>
              <w:t>Способен руководить проектами по созданию комплексных систем искусственного интеллекта</w:t>
            </w:r>
          </w:p>
        </w:tc>
      </w:tr>
      <w:tr w:rsidR="00CB7847" w14:paraId="0822C8E2" w14:textId="77777777" w:rsidTr="00A8563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545D" w14:textId="77777777" w:rsidR="00CB7847" w:rsidRDefault="00CB7847" w:rsidP="00FA5D35">
            <w:pPr>
              <w:widowControl w:val="0"/>
              <w:jc w:val="both"/>
            </w:pPr>
            <w:r>
              <w:t>ПК-5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38B8" w14:textId="10FA4BFD" w:rsidR="00CB7847" w:rsidRDefault="00CB7847" w:rsidP="00FA5D35">
            <w:pPr>
              <w:rPr>
                <w:highlight w:val="white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Способен руководить проектами по созданию, поддержке и использованию системы искусственного интеллекта на основе </w:t>
            </w:r>
            <w:proofErr w:type="spellStart"/>
            <w:r w:rsidRPr="009A1AD1">
              <w:rPr>
                <w:rFonts w:eastAsia="Calibri"/>
                <w:bCs/>
                <w:lang w:eastAsia="ru-RU"/>
              </w:rPr>
              <w:t>нейросетевых</w:t>
            </w:r>
            <w:proofErr w:type="spellEnd"/>
            <w:r w:rsidRPr="009A1AD1">
              <w:rPr>
                <w:rFonts w:eastAsia="Calibri"/>
                <w:bCs/>
                <w:lang w:eastAsia="ru-RU"/>
              </w:rPr>
              <w:t xml:space="preserve"> моделей и методов</w:t>
            </w:r>
          </w:p>
        </w:tc>
      </w:tr>
      <w:tr w:rsidR="00CB7847" w14:paraId="31725660" w14:textId="77777777" w:rsidTr="00A8563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3801" w14:textId="77777777" w:rsidR="00CB7847" w:rsidRDefault="00CB7847" w:rsidP="00FA5D35">
            <w:pPr>
              <w:widowControl w:val="0"/>
              <w:jc w:val="both"/>
            </w:pPr>
            <w:r>
              <w:t>ПК-6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5728" w14:textId="3D8979B6" w:rsidR="00CB7847" w:rsidRDefault="00CB7847" w:rsidP="00FA5D35">
            <w:pPr>
              <w:rPr>
                <w:highlight w:val="white"/>
              </w:rPr>
            </w:pPr>
            <w:r>
              <w:t>Способен руководить проектами по созданию комплексных систем на основе аналитики больших данных в различных отраслях</w:t>
            </w:r>
          </w:p>
        </w:tc>
      </w:tr>
      <w:tr w:rsidR="00CB7847" w14:paraId="467B75FC" w14:textId="77777777" w:rsidTr="00A8563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673C" w14:textId="77777777" w:rsidR="00CB7847" w:rsidRDefault="00CB7847" w:rsidP="00FA5D35">
            <w:pPr>
              <w:widowControl w:val="0"/>
              <w:jc w:val="both"/>
            </w:pPr>
            <w:r>
              <w:t>ПК-7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31C6" w14:textId="6E4B817D" w:rsidR="00CB7847" w:rsidRDefault="00CB7847" w:rsidP="00FA5D35">
            <w:pPr>
              <w:rPr>
                <w:highlight w:val="white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Способен руководить проектами по созданию, внедрению и использованию одной или нескольких сквозных цифровых </w:t>
            </w:r>
            <w:proofErr w:type="spellStart"/>
            <w:r w:rsidRPr="009A1AD1">
              <w:rPr>
                <w:rFonts w:eastAsia="Calibri"/>
                <w:bCs/>
                <w:lang w:eastAsia="ru-RU"/>
              </w:rPr>
              <w:t>субтехнологий</w:t>
            </w:r>
            <w:proofErr w:type="spellEnd"/>
            <w:r w:rsidRPr="009A1AD1">
              <w:rPr>
                <w:rFonts w:eastAsia="Calibri"/>
                <w:bCs/>
                <w:lang w:eastAsia="ru-RU"/>
              </w:rPr>
              <w:t xml:space="preserve"> искусственного интеллекта в прикладных областях</w:t>
            </w:r>
          </w:p>
        </w:tc>
      </w:tr>
      <w:tr w:rsidR="00CB7847" w14:paraId="11BA00C0" w14:textId="77777777" w:rsidTr="00FA5D35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2475" w14:textId="77777777" w:rsidR="00CB7847" w:rsidRDefault="00CB7847" w:rsidP="00FA5D35">
            <w:pPr>
              <w:widowControl w:val="0"/>
              <w:jc w:val="both"/>
            </w:pPr>
            <w:r>
              <w:t>ПК-8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56329" w14:textId="6A25B4DB" w:rsidR="00CB7847" w:rsidRDefault="00CB7847" w:rsidP="00FA5D35">
            <w:pPr>
              <w:rPr>
                <w:highlight w:val="white"/>
              </w:rPr>
            </w:pPr>
            <w:bookmarkStart w:id="0" w:name="_GoBack"/>
            <w:bookmarkEnd w:id="0"/>
            <w:r w:rsidRPr="009A1AD1">
              <w:rPr>
                <w:rFonts w:eastAsia="Calibri"/>
                <w:bCs/>
                <w:lang w:eastAsia="ru-RU"/>
              </w:rPr>
              <w:t>Способен разрабатывать и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</w:tr>
    </w:tbl>
    <w:p w14:paraId="7AE77C37" w14:textId="77777777" w:rsidR="00BE54E6" w:rsidRDefault="00BE54E6" w:rsidP="00FA5D35">
      <w:pPr>
        <w:rPr>
          <w:i/>
        </w:rPr>
      </w:pPr>
    </w:p>
    <w:p w14:paraId="30981E6B" w14:textId="1BC62615" w:rsidR="00BE54E6" w:rsidRDefault="00F9599E" w:rsidP="00CD4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КРИТЕРИИ И УРОВНИ ОЦЕНИВАНИЯ РЕЗУЛЬТАТОВ ОСВОЕНИЯ ОБРАЗОВАТЕЛЬНОЙ ПРОГРАММЫ – КОМПЕТЕНЦИИ НА </w:t>
      </w:r>
      <w:r>
        <w:rPr>
          <w:b/>
          <w:smallCaps/>
          <w:color w:val="000000"/>
        </w:rPr>
        <w:t>ГОСУДАРСТВЕННОЙ ИТОГОВОЙ АТТЕСТАЦИИ</w:t>
      </w:r>
    </w:p>
    <w:p w14:paraId="14C22B90" w14:textId="77777777" w:rsidR="00BE54E6" w:rsidRDefault="00F9599E" w:rsidP="00FA5D35">
      <w:pPr>
        <w:jc w:val="right"/>
        <w:rPr>
          <w:sz w:val="28"/>
          <w:szCs w:val="28"/>
        </w:rPr>
      </w:pPr>
      <w:r>
        <w:t>Таблица 3</w:t>
      </w:r>
    </w:p>
    <w:p w14:paraId="780DDDB8" w14:textId="77777777" w:rsidR="00BE54E6" w:rsidRDefault="00F9599E" w:rsidP="00FA5D35">
      <w:pPr>
        <w:jc w:val="center"/>
        <w:rPr>
          <w:strike/>
        </w:rPr>
      </w:pPr>
      <w:r>
        <w:rPr>
          <w:b/>
        </w:rPr>
        <w:t xml:space="preserve">Критерии оценивания учебных достижений обучающихся </w:t>
      </w:r>
    </w:p>
    <w:tbl>
      <w:tblPr>
        <w:tblStyle w:val="af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BE54E6" w14:paraId="36099DDB" w14:textId="77777777">
        <w:tc>
          <w:tcPr>
            <w:tcW w:w="2263" w:type="dxa"/>
          </w:tcPr>
          <w:p w14:paraId="5F8FD6C7" w14:textId="77777777" w:rsidR="00BE54E6" w:rsidRDefault="00F9599E" w:rsidP="00FA5D35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7082" w:type="dxa"/>
          </w:tcPr>
          <w:p w14:paraId="2C2F84E2" w14:textId="77777777" w:rsidR="00BE54E6" w:rsidRDefault="00F9599E" w:rsidP="00FA5D35">
            <w:pPr>
              <w:jc w:val="both"/>
              <w:rPr>
                <w:b/>
              </w:rPr>
            </w:pPr>
            <w:r>
              <w:rPr>
                <w:b/>
              </w:rPr>
              <w:t>Критерии оценивания учебных достижений обучающихся на соответствие компетенциям</w:t>
            </w:r>
            <w:r>
              <w:t xml:space="preserve">   </w:t>
            </w:r>
          </w:p>
        </w:tc>
      </w:tr>
      <w:tr w:rsidR="00BE54E6" w14:paraId="0A49F931" w14:textId="77777777">
        <w:tc>
          <w:tcPr>
            <w:tcW w:w="2263" w:type="dxa"/>
          </w:tcPr>
          <w:p w14:paraId="29F9A68A" w14:textId="77777777" w:rsidR="00BE54E6" w:rsidRDefault="00F9599E" w:rsidP="00FA5D35">
            <w:pPr>
              <w:jc w:val="both"/>
            </w:pPr>
            <w:r>
              <w:t xml:space="preserve">Знания </w:t>
            </w:r>
          </w:p>
        </w:tc>
        <w:tc>
          <w:tcPr>
            <w:tcW w:w="7082" w:type="dxa"/>
          </w:tcPr>
          <w:p w14:paraId="6976B6A6" w14:textId="77777777" w:rsidR="00BE54E6" w:rsidRDefault="00F9599E" w:rsidP="00FA5D35">
            <w:pPr>
              <w:jc w:val="both"/>
            </w:pPr>
            <w:r>
              <w:t>Студент демонстрирует знания и понимание в области изучения на уровне указанных индикаторов и необходимые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E54E6" w14:paraId="4B7085BE" w14:textId="77777777">
        <w:tc>
          <w:tcPr>
            <w:tcW w:w="2263" w:type="dxa"/>
          </w:tcPr>
          <w:p w14:paraId="52E97C14" w14:textId="77777777" w:rsidR="00BE54E6" w:rsidRDefault="00F9599E" w:rsidP="00FA5D35">
            <w:pPr>
              <w:jc w:val="both"/>
            </w:pPr>
            <w:r>
              <w:t>Умения</w:t>
            </w:r>
          </w:p>
        </w:tc>
        <w:tc>
          <w:tcPr>
            <w:tcW w:w="7082" w:type="dxa"/>
          </w:tcPr>
          <w:p w14:paraId="6249FCB5" w14:textId="77777777" w:rsidR="00BE54E6" w:rsidRDefault="00F9599E" w:rsidP="00FA5D35">
            <w:pPr>
              <w:jc w:val="both"/>
            </w:pPr>
            <w:r>
              <w:t>Студент может применять свои знания и понимание в контекстах, представленных в оценочных заданиях, демонстрирует освоение умений на уровне указанных индикаторов и необходимых для продолжения обучения и/или выполнения трудовых функций и действий, связанных с профессиональной деятельностью.</w:t>
            </w:r>
          </w:p>
        </w:tc>
      </w:tr>
      <w:tr w:rsidR="00BE54E6" w14:paraId="7A9F37F9" w14:textId="77777777">
        <w:tc>
          <w:tcPr>
            <w:tcW w:w="2263" w:type="dxa"/>
          </w:tcPr>
          <w:p w14:paraId="36C7A9A2" w14:textId="77777777" w:rsidR="00BE54E6" w:rsidRDefault="00F9599E" w:rsidP="00FA5D35">
            <w:pPr>
              <w:jc w:val="both"/>
            </w:pPr>
            <w:r>
              <w:t xml:space="preserve">Опыт /владение </w:t>
            </w:r>
          </w:p>
        </w:tc>
        <w:tc>
          <w:tcPr>
            <w:tcW w:w="7082" w:type="dxa"/>
          </w:tcPr>
          <w:p w14:paraId="24C37D00" w14:textId="77777777" w:rsidR="00BE54E6" w:rsidRDefault="00F9599E" w:rsidP="00FA5D35">
            <w:pPr>
              <w:jc w:val="both"/>
            </w:pPr>
            <w:r>
              <w:t>Студент демонстрирует опыт в области изучения на уровне указанных индикаторов.</w:t>
            </w:r>
          </w:p>
        </w:tc>
      </w:tr>
      <w:tr w:rsidR="00BE54E6" w14:paraId="5E6524E4" w14:textId="77777777">
        <w:tc>
          <w:tcPr>
            <w:tcW w:w="2263" w:type="dxa"/>
          </w:tcPr>
          <w:p w14:paraId="49333688" w14:textId="77777777" w:rsidR="00BE54E6" w:rsidRDefault="00F9599E" w:rsidP="00FA5D35">
            <w:pPr>
              <w:jc w:val="both"/>
            </w:pPr>
            <w:r>
              <w:t>Личностные качества</w:t>
            </w:r>
          </w:p>
        </w:tc>
        <w:tc>
          <w:tcPr>
            <w:tcW w:w="7082" w:type="dxa"/>
          </w:tcPr>
          <w:p w14:paraId="4CBFC89C" w14:textId="77777777" w:rsidR="00BE54E6" w:rsidRDefault="00F9599E" w:rsidP="00FA5D35">
            <w:pPr>
              <w:jc w:val="both"/>
            </w:pPr>
            <w:r>
              <w:t xml:space="preserve">Студент демонстрирует ответственность в освоении результатов обучения по компетенциям на уровне запланированных </w:t>
            </w:r>
            <w:r>
              <w:lastRenderedPageBreak/>
              <w:t>индикаторов.</w:t>
            </w:r>
          </w:p>
          <w:p w14:paraId="747FF444" w14:textId="77777777" w:rsidR="00BE54E6" w:rsidRDefault="00F9599E" w:rsidP="00FA5D35">
            <w:pPr>
              <w:jc w:val="both"/>
            </w:pPr>
            <w:r>
              <w:t>Студент способен выносить суждения, делать оценки и формулировать выводы в области изучения.</w:t>
            </w:r>
          </w:p>
          <w:p w14:paraId="6BCACE9C" w14:textId="77777777" w:rsidR="00BE54E6" w:rsidRDefault="00F9599E" w:rsidP="00FA5D35">
            <w:pPr>
              <w:jc w:val="both"/>
            </w:pPr>
            <w:r>
              <w:t>Студент может сообщать преподавателю и коллегам своего уровня собственное понимание и умения в области изучения.</w:t>
            </w:r>
          </w:p>
        </w:tc>
      </w:tr>
    </w:tbl>
    <w:p w14:paraId="69452028" w14:textId="77777777" w:rsidR="00BE54E6" w:rsidRDefault="00BE54E6" w:rsidP="00FA5D35"/>
    <w:p w14:paraId="1BEF9CDD" w14:textId="77777777" w:rsidR="00BE54E6" w:rsidRDefault="00F9599E" w:rsidP="00FA5D35">
      <w:pPr>
        <w:jc w:val="right"/>
      </w:pPr>
      <w:r>
        <w:t>Таблица 4</w:t>
      </w:r>
    </w:p>
    <w:p w14:paraId="028CA338" w14:textId="77777777" w:rsidR="00BE54E6" w:rsidRDefault="00F9599E" w:rsidP="00FA5D35">
      <w:pPr>
        <w:jc w:val="center"/>
        <w:rPr>
          <w:b/>
        </w:rPr>
      </w:pPr>
      <w:r>
        <w:rPr>
          <w:b/>
        </w:rPr>
        <w:t xml:space="preserve">Шкала оценивания достижения результатов обучения (индикаторов) по компетенциям по уровням </w:t>
      </w:r>
    </w:p>
    <w:tbl>
      <w:tblPr>
        <w:tblStyle w:val="aff7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716"/>
        <w:gridCol w:w="2126"/>
        <w:gridCol w:w="1134"/>
        <w:gridCol w:w="1984"/>
      </w:tblGrid>
      <w:tr w:rsidR="00BE54E6" w14:paraId="408F8765" w14:textId="77777777">
        <w:tc>
          <w:tcPr>
            <w:tcW w:w="9634" w:type="dxa"/>
            <w:gridSpan w:val="5"/>
          </w:tcPr>
          <w:p w14:paraId="079D81F7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уровней достижения результатов обучения (индикаторов) по компетенциям</w:t>
            </w:r>
          </w:p>
        </w:tc>
      </w:tr>
      <w:tr w:rsidR="00BE54E6" w14:paraId="45DDC4F2" w14:textId="77777777">
        <w:tc>
          <w:tcPr>
            <w:tcW w:w="674" w:type="dxa"/>
            <w:vMerge w:val="restart"/>
          </w:tcPr>
          <w:p w14:paraId="5D49FD0A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16" w:type="dxa"/>
            <w:vMerge w:val="restart"/>
          </w:tcPr>
          <w:p w14:paraId="7A7D502E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Содержание уровня выполнения критерия оценивания результатов обучения (индикаторов) по компетенциям</w:t>
            </w:r>
          </w:p>
        </w:tc>
        <w:tc>
          <w:tcPr>
            <w:tcW w:w="5244" w:type="dxa"/>
            <w:gridSpan w:val="3"/>
          </w:tcPr>
          <w:p w14:paraId="3479F5F7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 xml:space="preserve">Шкала оценивания </w:t>
            </w:r>
          </w:p>
        </w:tc>
      </w:tr>
      <w:tr w:rsidR="00BE54E6" w14:paraId="1BD4D83E" w14:textId="77777777">
        <w:tc>
          <w:tcPr>
            <w:tcW w:w="674" w:type="dxa"/>
            <w:vMerge/>
          </w:tcPr>
          <w:p w14:paraId="67D944F0" w14:textId="77777777" w:rsidR="00BE54E6" w:rsidRDefault="00BE54E6" w:rsidP="00FA5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716" w:type="dxa"/>
            <w:vMerge/>
          </w:tcPr>
          <w:p w14:paraId="1536A0E7" w14:textId="77777777" w:rsidR="00BE54E6" w:rsidRDefault="00BE54E6" w:rsidP="00FA5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260" w:type="dxa"/>
            <w:gridSpan w:val="2"/>
          </w:tcPr>
          <w:p w14:paraId="6BC77F1A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Традиционная характеристика уровня</w:t>
            </w:r>
          </w:p>
        </w:tc>
        <w:tc>
          <w:tcPr>
            <w:tcW w:w="1984" w:type="dxa"/>
          </w:tcPr>
          <w:p w14:paraId="5F6409B2" w14:textId="77777777" w:rsidR="00BE54E6" w:rsidRDefault="00F9599E" w:rsidP="00FA5D35">
            <w:pPr>
              <w:jc w:val="center"/>
              <w:rPr>
                <w:b/>
              </w:rPr>
            </w:pPr>
            <w:r>
              <w:rPr>
                <w:b/>
              </w:rPr>
              <w:t>Качественная характеристика уровня</w:t>
            </w:r>
          </w:p>
        </w:tc>
      </w:tr>
      <w:tr w:rsidR="00BE54E6" w14:paraId="0F1A82EB" w14:textId="77777777">
        <w:tc>
          <w:tcPr>
            <w:tcW w:w="674" w:type="dxa"/>
          </w:tcPr>
          <w:p w14:paraId="4F788F8D" w14:textId="77777777" w:rsidR="00BE54E6" w:rsidRDefault="00F9599E" w:rsidP="00FA5D35">
            <w:r>
              <w:t>1.</w:t>
            </w:r>
          </w:p>
        </w:tc>
        <w:tc>
          <w:tcPr>
            <w:tcW w:w="3716" w:type="dxa"/>
          </w:tcPr>
          <w:p w14:paraId="5F27E392" w14:textId="77777777" w:rsidR="00BE54E6" w:rsidRDefault="00F9599E" w:rsidP="00FA5D35">
            <w:r>
              <w:t>Все результаты обучения (индикаторы) по компетенции достигнуты в полном объеме, замечаний нет, компетенция сформирована</w:t>
            </w:r>
          </w:p>
        </w:tc>
        <w:tc>
          <w:tcPr>
            <w:tcW w:w="2126" w:type="dxa"/>
          </w:tcPr>
          <w:p w14:paraId="18523F98" w14:textId="77777777" w:rsidR="00BE54E6" w:rsidRDefault="00F9599E" w:rsidP="00FA5D35">
            <w:pPr>
              <w:jc w:val="center"/>
            </w:pPr>
            <w:r>
              <w:t xml:space="preserve">Отлично </w:t>
            </w:r>
          </w:p>
          <w:p w14:paraId="265E5EBF" w14:textId="77777777" w:rsidR="00BE54E6" w:rsidRDefault="00F9599E" w:rsidP="00FA5D35">
            <w:pPr>
              <w:jc w:val="center"/>
            </w:pPr>
            <w:r>
              <w:t xml:space="preserve">(80-100 баллов) </w:t>
            </w:r>
          </w:p>
        </w:tc>
        <w:tc>
          <w:tcPr>
            <w:tcW w:w="1134" w:type="dxa"/>
            <w:vMerge w:val="restart"/>
          </w:tcPr>
          <w:p w14:paraId="0D658587" w14:textId="77777777" w:rsidR="00BE54E6" w:rsidRDefault="00F9599E" w:rsidP="00FA5D35">
            <w:pPr>
              <w:jc w:val="center"/>
            </w:pPr>
            <w:r>
              <w:t>Зачтено</w:t>
            </w:r>
          </w:p>
        </w:tc>
        <w:tc>
          <w:tcPr>
            <w:tcW w:w="1984" w:type="dxa"/>
          </w:tcPr>
          <w:p w14:paraId="0AC0521B" w14:textId="77777777" w:rsidR="00BE54E6" w:rsidRDefault="00F9599E" w:rsidP="00FA5D35">
            <w:pPr>
              <w:jc w:val="center"/>
            </w:pPr>
            <w:r>
              <w:t>Высокий (В)</w:t>
            </w:r>
          </w:p>
        </w:tc>
      </w:tr>
      <w:tr w:rsidR="00BE54E6" w14:paraId="30C68CEE" w14:textId="77777777">
        <w:trPr>
          <w:trHeight w:val="1377"/>
        </w:trPr>
        <w:tc>
          <w:tcPr>
            <w:tcW w:w="674" w:type="dxa"/>
          </w:tcPr>
          <w:p w14:paraId="071D3230" w14:textId="77777777" w:rsidR="00BE54E6" w:rsidRDefault="00F9599E" w:rsidP="00FA5D35">
            <w:r>
              <w:t xml:space="preserve">2. </w:t>
            </w:r>
          </w:p>
        </w:tc>
        <w:tc>
          <w:tcPr>
            <w:tcW w:w="3716" w:type="dxa"/>
          </w:tcPr>
          <w:p w14:paraId="061B137D" w14:textId="77777777" w:rsidR="00BE54E6" w:rsidRDefault="00F9599E" w:rsidP="00FA5D35">
            <w:r>
              <w:t>Результаты обучения (индикаторы) по компетенции в целом достигнуты, имеются замечания, которые не требуют обязательного устранения</w:t>
            </w:r>
          </w:p>
        </w:tc>
        <w:tc>
          <w:tcPr>
            <w:tcW w:w="2126" w:type="dxa"/>
          </w:tcPr>
          <w:p w14:paraId="57C750CA" w14:textId="77777777" w:rsidR="00BE54E6" w:rsidRDefault="00F9599E" w:rsidP="00FA5D35">
            <w:pPr>
              <w:jc w:val="center"/>
            </w:pPr>
            <w:r>
              <w:t xml:space="preserve">Хорошо </w:t>
            </w:r>
          </w:p>
          <w:p w14:paraId="14733FEF" w14:textId="77777777" w:rsidR="00BE54E6" w:rsidRDefault="00F9599E" w:rsidP="00FA5D35">
            <w:pPr>
              <w:jc w:val="center"/>
            </w:pPr>
            <w:r>
              <w:t>(60-79 баллов)</w:t>
            </w:r>
          </w:p>
        </w:tc>
        <w:tc>
          <w:tcPr>
            <w:tcW w:w="1134" w:type="dxa"/>
            <w:vMerge/>
          </w:tcPr>
          <w:p w14:paraId="2468728B" w14:textId="77777777" w:rsidR="00BE54E6" w:rsidRDefault="00BE54E6" w:rsidP="00FA5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55FEF33F" w14:textId="77777777" w:rsidR="00BE54E6" w:rsidRDefault="00F9599E" w:rsidP="00FA5D35">
            <w:pPr>
              <w:jc w:val="center"/>
            </w:pPr>
            <w:r>
              <w:t>Средний (С)</w:t>
            </w:r>
          </w:p>
        </w:tc>
      </w:tr>
      <w:tr w:rsidR="00BE54E6" w14:paraId="419E379E" w14:textId="77777777">
        <w:tc>
          <w:tcPr>
            <w:tcW w:w="674" w:type="dxa"/>
          </w:tcPr>
          <w:p w14:paraId="4C196685" w14:textId="77777777" w:rsidR="00BE54E6" w:rsidRDefault="00F9599E" w:rsidP="00FA5D35">
            <w:r>
              <w:t>3.</w:t>
            </w:r>
          </w:p>
        </w:tc>
        <w:tc>
          <w:tcPr>
            <w:tcW w:w="3716" w:type="dxa"/>
          </w:tcPr>
          <w:p w14:paraId="057ED0EA" w14:textId="77777777" w:rsidR="00BE54E6" w:rsidRDefault="00F9599E" w:rsidP="00FA5D35">
            <w:r>
              <w:t>Результаты обучения (индикаторы) по компетенции достигнуты не в полной мере, есть замечания</w:t>
            </w:r>
          </w:p>
        </w:tc>
        <w:tc>
          <w:tcPr>
            <w:tcW w:w="2126" w:type="dxa"/>
          </w:tcPr>
          <w:p w14:paraId="6D215741" w14:textId="77777777" w:rsidR="00BE54E6" w:rsidRDefault="00F9599E" w:rsidP="00FA5D35">
            <w:pPr>
              <w:jc w:val="center"/>
            </w:pPr>
            <w:r>
              <w:t xml:space="preserve">Удовлетворительно </w:t>
            </w:r>
          </w:p>
          <w:p w14:paraId="331D45EF" w14:textId="77777777" w:rsidR="00BE54E6" w:rsidRDefault="00F9599E" w:rsidP="00FA5D35">
            <w:pPr>
              <w:jc w:val="center"/>
            </w:pPr>
            <w:r>
              <w:t>(40-59 баллов)</w:t>
            </w:r>
          </w:p>
        </w:tc>
        <w:tc>
          <w:tcPr>
            <w:tcW w:w="1134" w:type="dxa"/>
            <w:vMerge/>
          </w:tcPr>
          <w:p w14:paraId="0510BC44" w14:textId="77777777" w:rsidR="00BE54E6" w:rsidRDefault="00BE54E6" w:rsidP="00FA5D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</w:tcPr>
          <w:p w14:paraId="6E133964" w14:textId="77777777" w:rsidR="00BE54E6" w:rsidRDefault="00F9599E" w:rsidP="00FA5D35">
            <w:pPr>
              <w:jc w:val="center"/>
            </w:pPr>
            <w:r>
              <w:t>Пороговый (П)</w:t>
            </w:r>
          </w:p>
          <w:p w14:paraId="728DB679" w14:textId="77777777" w:rsidR="00BE54E6" w:rsidRDefault="00BE54E6" w:rsidP="00FA5D35">
            <w:pPr>
              <w:jc w:val="center"/>
            </w:pPr>
          </w:p>
        </w:tc>
      </w:tr>
      <w:tr w:rsidR="00BE54E6" w14:paraId="4551D6B1" w14:textId="77777777">
        <w:tc>
          <w:tcPr>
            <w:tcW w:w="674" w:type="dxa"/>
          </w:tcPr>
          <w:p w14:paraId="6DC88562" w14:textId="77777777" w:rsidR="00BE54E6" w:rsidRDefault="00F9599E" w:rsidP="00FA5D35">
            <w:r>
              <w:t>4.</w:t>
            </w:r>
          </w:p>
        </w:tc>
        <w:tc>
          <w:tcPr>
            <w:tcW w:w="3716" w:type="dxa"/>
          </w:tcPr>
          <w:p w14:paraId="40B1EA67" w14:textId="77777777" w:rsidR="00BE54E6" w:rsidRDefault="00F9599E" w:rsidP="00FA5D35">
            <w:r>
              <w:t>Освоение результатов обучения по компетенции не соответствует индикаторам, имеются существенные ошибки и замечания, требуется доработка</w:t>
            </w:r>
          </w:p>
        </w:tc>
        <w:tc>
          <w:tcPr>
            <w:tcW w:w="2126" w:type="dxa"/>
          </w:tcPr>
          <w:p w14:paraId="047A372E" w14:textId="77777777" w:rsidR="00BE54E6" w:rsidRDefault="00F9599E" w:rsidP="00FA5D35">
            <w:pPr>
              <w:jc w:val="center"/>
            </w:pPr>
            <w:r>
              <w:t xml:space="preserve">Неудовлетворительно </w:t>
            </w:r>
          </w:p>
          <w:p w14:paraId="5FA3974E" w14:textId="77777777" w:rsidR="00BE54E6" w:rsidRDefault="00F9599E" w:rsidP="00FA5D35">
            <w:pPr>
              <w:jc w:val="center"/>
            </w:pPr>
            <w:r>
              <w:t>(менее 40 баллов)</w:t>
            </w:r>
          </w:p>
        </w:tc>
        <w:tc>
          <w:tcPr>
            <w:tcW w:w="1134" w:type="dxa"/>
          </w:tcPr>
          <w:p w14:paraId="21F08300" w14:textId="77777777" w:rsidR="00BE54E6" w:rsidRDefault="00F9599E" w:rsidP="00FA5D35">
            <w:pPr>
              <w:jc w:val="center"/>
            </w:pPr>
            <w:r>
              <w:t>Не зачтено</w:t>
            </w:r>
          </w:p>
        </w:tc>
        <w:tc>
          <w:tcPr>
            <w:tcW w:w="1984" w:type="dxa"/>
          </w:tcPr>
          <w:p w14:paraId="22DE4D8D" w14:textId="77777777" w:rsidR="00BE54E6" w:rsidRDefault="00F9599E" w:rsidP="00FA5D35">
            <w:pPr>
              <w:jc w:val="center"/>
            </w:pPr>
            <w:r>
              <w:t>Недостаточный (Н)</w:t>
            </w:r>
          </w:p>
        </w:tc>
      </w:tr>
      <w:tr w:rsidR="00BE54E6" w14:paraId="3E069E62" w14:textId="77777777">
        <w:tc>
          <w:tcPr>
            <w:tcW w:w="674" w:type="dxa"/>
          </w:tcPr>
          <w:p w14:paraId="6FA60E2D" w14:textId="77777777" w:rsidR="00BE54E6" w:rsidRDefault="00F9599E" w:rsidP="00FA5D35">
            <w:r>
              <w:t>5.</w:t>
            </w:r>
          </w:p>
        </w:tc>
        <w:tc>
          <w:tcPr>
            <w:tcW w:w="3716" w:type="dxa"/>
          </w:tcPr>
          <w:p w14:paraId="507AD84C" w14:textId="77777777" w:rsidR="00BE54E6" w:rsidRDefault="00F9599E" w:rsidP="00FA5D35">
            <w:r>
              <w:t xml:space="preserve">Результат обучения по компетенции не достигнут, задание не выполнено </w:t>
            </w:r>
          </w:p>
        </w:tc>
        <w:tc>
          <w:tcPr>
            <w:tcW w:w="3260" w:type="dxa"/>
            <w:gridSpan w:val="2"/>
          </w:tcPr>
          <w:p w14:paraId="13C8B082" w14:textId="77777777" w:rsidR="00BE54E6" w:rsidRDefault="00F9599E" w:rsidP="00FA5D35">
            <w:pPr>
              <w:jc w:val="center"/>
            </w:pPr>
            <w:r>
              <w:t>Недостаточно свидетельств для оценивания</w:t>
            </w:r>
          </w:p>
        </w:tc>
        <w:tc>
          <w:tcPr>
            <w:tcW w:w="1984" w:type="dxa"/>
          </w:tcPr>
          <w:p w14:paraId="152816FD" w14:textId="77777777" w:rsidR="00BE54E6" w:rsidRDefault="00F9599E" w:rsidP="00FA5D35">
            <w:pPr>
              <w:jc w:val="center"/>
            </w:pPr>
            <w:r>
              <w:t>Нет результата</w:t>
            </w:r>
          </w:p>
        </w:tc>
      </w:tr>
    </w:tbl>
    <w:p w14:paraId="1EF6F177" w14:textId="77777777" w:rsidR="00BE54E6" w:rsidRDefault="00BE54E6" w:rsidP="00FA5D35"/>
    <w:p w14:paraId="029A303C" w14:textId="77777777" w:rsidR="00BE54E6" w:rsidRDefault="00BE54E6" w:rsidP="00FA5D35"/>
    <w:p w14:paraId="703924A4" w14:textId="02D126BD" w:rsidR="00BE54E6" w:rsidRDefault="00F9599E" w:rsidP="00FA5D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ОЦЕНОЧНЫЕ МАТЕРИАЛЫ ПО ГОСУДАРСТВЕННЫМ ИТОГОВЫМ АТТЕСТАЦИОННЫМ ИСПЫТАНИЯМ</w:t>
      </w:r>
    </w:p>
    <w:p w14:paraId="5B3FA648" w14:textId="77777777" w:rsidR="00BE54E6" w:rsidRDefault="00BE54E6" w:rsidP="00FA5D35">
      <w:pPr>
        <w:ind w:firstLine="567"/>
        <w:jc w:val="both"/>
      </w:pPr>
    </w:p>
    <w:p w14:paraId="33DB0EEB" w14:textId="77777777" w:rsidR="00BE54E6" w:rsidRDefault="00F9599E" w:rsidP="00FA5D35">
      <w:pPr>
        <w:ind w:firstLine="567"/>
        <w:jc w:val="both"/>
        <w:rPr>
          <w:b/>
          <w:sz w:val="34"/>
          <w:szCs w:val="34"/>
        </w:rPr>
      </w:pPr>
      <w:r>
        <w:rPr>
          <w:b/>
          <w:highlight w:val="white"/>
        </w:rPr>
        <w:t>Перечень тем выпускных квалификационных работ</w:t>
      </w:r>
      <w:r>
        <w:rPr>
          <w:b/>
          <w:sz w:val="34"/>
          <w:szCs w:val="34"/>
        </w:rPr>
        <w:t xml:space="preserve"> </w:t>
      </w:r>
    </w:p>
    <w:p w14:paraId="75D82363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Система определения жанра компьютерной игры по ее саундтреку. </w:t>
      </w:r>
    </w:p>
    <w:p w14:paraId="7FD27AE2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Разработка системы визуализации социального графа пользователя </w:t>
      </w:r>
      <w:proofErr w:type="spellStart"/>
      <w:r>
        <w:rPr>
          <w:color w:val="000000"/>
        </w:rPr>
        <w:t>Вконтакте</w:t>
      </w:r>
      <w:proofErr w:type="spellEnd"/>
      <w:r>
        <w:rPr>
          <w:color w:val="000000"/>
        </w:rPr>
        <w:t>. </w:t>
      </w:r>
    </w:p>
    <w:p w14:paraId="48C11BEC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Разработка системы определения </w:t>
      </w:r>
      <w:proofErr w:type="spellStart"/>
      <w:r>
        <w:rPr>
          <w:color w:val="000000"/>
        </w:rPr>
        <w:t>Fake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News</w:t>
      </w:r>
      <w:proofErr w:type="spellEnd"/>
      <w:r>
        <w:rPr>
          <w:color w:val="000000"/>
        </w:rPr>
        <w:t xml:space="preserve"> на основе анализа текстовых данных и социальных графов в сети </w:t>
      </w:r>
      <w:proofErr w:type="spellStart"/>
      <w:r>
        <w:rPr>
          <w:color w:val="000000"/>
        </w:rPr>
        <w:t>Twitter</w:t>
      </w:r>
      <w:proofErr w:type="spellEnd"/>
      <w:r>
        <w:rPr>
          <w:color w:val="000000"/>
        </w:rPr>
        <w:t>.</w:t>
      </w:r>
    </w:p>
    <w:p w14:paraId="33591543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Выявление субъектов благотворительности. </w:t>
      </w:r>
    </w:p>
    <w:p w14:paraId="7B916DB9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Анализ научной среды. </w:t>
      </w:r>
    </w:p>
    <w:p w14:paraId="152B4FDD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Цифровой профиль молодого предпринимателя. </w:t>
      </w:r>
    </w:p>
    <w:p w14:paraId="39A39C4A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Мониторинг развития компаний, получивших государственную поддержку. </w:t>
      </w:r>
    </w:p>
    <w:p w14:paraId="54AF95E7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lastRenderedPageBreak/>
        <w:t>Мониторинг эффективности регионов в борьбе с COVID-19. </w:t>
      </w:r>
    </w:p>
    <w:p w14:paraId="6F16A2A5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Детекция эхо-камер COVID-диссидентов. </w:t>
      </w:r>
    </w:p>
    <w:p w14:paraId="526A8B14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Модель влияния онлайн-курсов на развитие профессиональных качеств человека. </w:t>
      </w:r>
    </w:p>
    <w:p w14:paraId="5C6650E9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Модель сбора данных и формирования рейтинга членов экспертного сообщества, участвующих в оценке достижений цифровых компетенций, и экспертов, участвующих в формировании навыков и знаний в области цифровых компетенций. </w:t>
      </w:r>
    </w:p>
    <w:p w14:paraId="5C3AE1E5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Полуавтоматическое расширение онтологии профессиональных навыков. Ее представление в </w:t>
      </w:r>
      <w:proofErr w:type="spellStart"/>
      <w:r>
        <w:rPr>
          <w:color w:val="000000"/>
        </w:rPr>
        <w:t>protege</w:t>
      </w:r>
      <w:proofErr w:type="spellEnd"/>
      <w:r>
        <w:rPr>
          <w:color w:val="000000"/>
        </w:rPr>
        <w:t xml:space="preserve"> (редактор онтологий).  </w:t>
      </w:r>
    </w:p>
    <w:p w14:paraId="59F8F391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Извлечение профессиональных навыков из текстов вакансий и их группировка по группам (например, </w:t>
      </w:r>
      <w:proofErr w:type="spellStart"/>
      <w:r>
        <w:rPr>
          <w:color w:val="000000"/>
        </w:rPr>
        <w:t>js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javascript</w:t>
      </w:r>
      <w:proofErr w:type="spellEnd"/>
      <w:r>
        <w:rPr>
          <w:color w:val="000000"/>
        </w:rPr>
        <w:t xml:space="preserve">, js5 отнести к одной группе </w:t>
      </w:r>
      <w:proofErr w:type="spellStart"/>
      <w:r>
        <w:rPr>
          <w:color w:val="000000"/>
        </w:rPr>
        <w:t>javascript</w:t>
      </w:r>
      <w:proofErr w:type="spellEnd"/>
      <w:r>
        <w:rPr>
          <w:color w:val="000000"/>
        </w:rPr>
        <w:t>). </w:t>
      </w:r>
    </w:p>
    <w:p w14:paraId="3EA4F8AA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Классификация вакансий по специальностям из профессионального стандарта. На основе названий вакансий, текстов вакансий и другой метаинформации, которую можно извлечь из рекрутинг-платформ (на примере hh.ru). </w:t>
      </w:r>
    </w:p>
    <w:p w14:paraId="59E45651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Извлечение из текста вакансий трудовых функций, знаний, умений и их классификация по трудовым функциям профессионального стандарта. </w:t>
      </w:r>
    </w:p>
    <w:p w14:paraId="27D042FC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Исследование тенденций изменения рынка труда на основе данных, которые можно извлечь из рекрутинговых платформ (на примере hh.ru). **Частично базируется на теме 13. </w:t>
      </w:r>
    </w:p>
    <w:p w14:paraId="7BA6840D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Построение графа совместного появление трудовых навыков. **Также основано на теме 13. Пример построения. </w:t>
      </w:r>
    </w:p>
    <w:p w14:paraId="3E24E401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Тренажер SCRUM мастера.</w:t>
      </w:r>
    </w:p>
    <w:p w14:paraId="284BC8D1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Тренажер </w:t>
      </w:r>
      <w:proofErr w:type="spellStart"/>
      <w:r>
        <w:rPr>
          <w:color w:val="000000"/>
        </w:rPr>
        <w:t>Product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Owner</w:t>
      </w:r>
      <w:proofErr w:type="spellEnd"/>
      <w:r>
        <w:rPr>
          <w:color w:val="000000"/>
        </w:rPr>
        <w:t>.</w:t>
      </w:r>
    </w:p>
    <w:p w14:paraId="7E63B437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proofErr w:type="spellStart"/>
      <w:r>
        <w:rPr>
          <w:color w:val="000000"/>
        </w:rPr>
        <w:t>Kaggle</w:t>
      </w:r>
      <w:proofErr w:type="spellEnd"/>
      <w:r>
        <w:rPr>
          <w:color w:val="000000"/>
        </w:rPr>
        <w:t xml:space="preserve"> чемпион.</w:t>
      </w:r>
    </w:p>
    <w:p w14:paraId="5205AE52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Разработка аппаратно-программных комплексов для медицинских изделий (</w:t>
      </w:r>
      <w:proofErr w:type="spellStart"/>
      <w:r>
        <w:rPr>
          <w:color w:val="000000"/>
        </w:rPr>
        <w:t>embedded</w:t>
      </w:r>
      <w:proofErr w:type="spellEnd"/>
      <w:r>
        <w:rPr>
          <w:color w:val="000000"/>
        </w:rPr>
        <w:t xml:space="preserve"> STM, </w:t>
      </w:r>
      <w:proofErr w:type="spellStart"/>
      <w:r>
        <w:rPr>
          <w:color w:val="000000"/>
        </w:rPr>
        <w:t>front-end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Linux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DevOps</w:t>
      </w:r>
      <w:proofErr w:type="spellEnd"/>
      <w:r>
        <w:rPr>
          <w:color w:val="000000"/>
        </w:rPr>
        <w:t xml:space="preserve">) для предприятия </w:t>
      </w:r>
      <w:proofErr w:type="spellStart"/>
      <w:r>
        <w:rPr>
          <w:color w:val="000000"/>
        </w:rPr>
        <w:t>Ростеха</w:t>
      </w:r>
      <w:proofErr w:type="spellEnd"/>
      <w:r>
        <w:rPr>
          <w:color w:val="000000"/>
        </w:rPr>
        <w:t>. </w:t>
      </w:r>
    </w:p>
    <w:p w14:paraId="3EFD61DF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Создание мобильной интеллектуальной информационной системы с использованием  </w:t>
      </w:r>
      <w:proofErr w:type="spellStart"/>
      <w:r>
        <w:rPr>
          <w:color w:val="000000"/>
        </w:rPr>
        <w:t>bluetooth</w:t>
      </w:r>
      <w:proofErr w:type="spellEnd"/>
      <w:r>
        <w:rPr>
          <w:color w:val="000000"/>
        </w:rPr>
        <w:t xml:space="preserve">-устройства на основе </w:t>
      </w:r>
      <w:proofErr w:type="spellStart"/>
      <w:r>
        <w:rPr>
          <w:color w:val="000000"/>
        </w:rPr>
        <w:t>биофидбека</w:t>
      </w:r>
      <w:proofErr w:type="spellEnd"/>
      <w:r>
        <w:rPr>
          <w:color w:val="000000"/>
        </w:rPr>
        <w:t>.</w:t>
      </w:r>
    </w:p>
    <w:p w14:paraId="19A078F0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Создание интеллектуальной информационной системы для задач офтальмологии.</w:t>
      </w:r>
    </w:p>
    <w:p w14:paraId="3C4C4942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Сравнение и реализация алгоритмов цифровой обработки сигналов в задачах спектрального анализа.</w:t>
      </w:r>
    </w:p>
    <w:p w14:paraId="55A33A0C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Разработка правил автоматической проверки кода для языка программирования </w:t>
      </w:r>
      <w:proofErr w:type="spellStart"/>
      <w:r>
        <w:rPr>
          <w:color w:val="000000"/>
        </w:rPr>
        <w:t>Rpgle</w:t>
      </w:r>
      <w:proofErr w:type="spellEnd"/>
      <w:r>
        <w:rPr>
          <w:color w:val="000000"/>
        </w:rPr>
        <w:t>.</w:t>
      </w:r>
    </w:p>
    <w:p w14:paraId="71F6CCBA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Разработка интеграции </w:t>
      </w:r>
      <w:proofErr w:type="spellStart"/>
      <w:r>
        <w:rPr>
          <w:color w:val="000000"/>
        </w:rPr>
        <w:t>вендомата</w:t>
      </w:r>
      <w:proofErr w:type="spellEnd"/>
      <w:r>
        <w:rPr>
          <w:color w:val="000000"/>
        </w:rPr>
        <w:t xml:space="preserve"> с сервисом НСИ.</w:t>
      </w:r>
    </w:p>
    <w:p w14:paraId="2418EAC4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Автоматизация процесса контроля качества работы программы.</w:t>
      </w:r>
    </w:p>
    <w:p w14:paraId="6AF329F5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Извлечение профессиональных навыков из текстов вакансий и их группировка по группам.</w:t>
      </w:r>
    </w:p>
    <w:p w14:paraId="0D9D8428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Использование результатов фотограмметрии в VR&amp;AR.</w:t>
      </w:r>
    </w:p>
    <w:p w14:paraId="6EE3B896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Обзор и сравнение методов борьбы c переобучением в </w:t>
      </w:r>
      <w:proofErr w:type="spellStart"/>
      <w:r>
        <w:rPr>
          <w:color w:val="000000"/>
        </w:rPr>
        <w:t>machine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learning</w:t>
      </w:r>
      <w:proofErr w:type="spellEnd"/>
      <w:r>
        <w:rPr>
          <w:color w:val="000000"/>
        </w:rPr>
        <w:t>.</w:t>
      </w:r>
    </w:p>
    <w:p w14:paraId="312D4C54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Разработка Web</w:t>
      </w:r>
      <w:r>
        <w:rPr>
          <w:color w:val="000000"/>
        </w:rPr>
        <w:t>-</w:t>
      </w:r>
      <w:r>
        <w:t>приложения для организации совместных прогулок.</w:t>
      </w:r>
    </w:p>
    <w:p w14:paraId="31D5F37B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Анализ эффективности </w:t>
      </w:r>
      <w:proofErr w:type="spellStart"/>
      <w:r>
        <w:rPr>
          <w:color w:val="000000"/>
        </w:rPr>
        <w:t>backend</w:t>
      </w:r>
      <w:proofErr w:type="spellEnd"/>
      <w:r>
        <w:rPr>
          <w:color w:val="000000"/>
        </w:rPr>
        <w:t xml:space="preserve"> языков программирования для использования в </w:t>
      </w:r>
      <w:proofErr w:type="spellStart"/>
      <w:r>
        <w:rPr>
          <w:color w:val="000000"/>
        </w:rPr>
        <w:t>микросервисах</w:t>
      </w:r>
      <w:proofErr w:type="spellEnd"/>
      <w:r>
        <w:rPr>
          <w:color w:val="000000"/>
        </w:rPr>
        <w:t>.</w:t>
      </w:r>
    </w:p>
    <w:p w14:paraId="77EA7BAA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Концепция хранилища </w:t>
      </w:r>
      <w:proofErr w:type="spellStart"/>
      <w:r>
        <w:rPr>
          <w:color w:val="000000"/>
        </w:rPr>
        <w:t>Feature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Store</w:t>
      </w:r>
      <w:proofErr w:type="spellEnd"/>
      <w:r>
        <w:rPr>
          <w:color w:val="000000"/>
        </w:rPr>
        <w:t xml:space="preserve"> для задач машинного обучения и организация потоков в облачных средах на примере Яндекс Облака.</w:t>
      </w:r>
    </w:p>
    <w:p w14:paraId="79971B9F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Создание автоматизированного бота для платформы </w:t>
      </w:r>
      <w:proofErr w:type="spellStart"/>
      <w:r>
        <w:rPr>
          <w:color w:val="000000"/>
        </w:rPr>
        <w:t>Discord</w:t>
      </w:r>
      <w:proofErr w:type="spellEnd"/>
      <w:r>
        <w:rPr>
          <w:color w:val="000000"/>
        </w:rPr>
        <w:t xml:space="preserve"> с функцией воспроизведения музыки из разных источников.</w:t>
      </w:r>
    </w:p>
    <w:p w14:paraId="350B8E23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Разработка автоматизированного сервиса отправки информационных писем клиентам.</w:t>
      </w:r>
    </w:p>
    <w:p w14:paraId="1758936F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Разработка высоконагруженного сервиса для определения номеров телефонов для телефонии Tinkoff.ru.</w:t>
      </w:r>
    </w:p>
    <w:p w14:paraId="3C1CBE13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proofErr w:type="spellStart"/>
      <w:r>
        <w:rPr>
          <w:color w:val="000000"/>
        </w:rPr>
        <w:t>Телеграм</w:t>
      </w:r>
      <w:proofErr w:type="spellEnd"/>
      <w:r>
        <w:rPr>
          <w:color w:val="000000"/>
        </w:rPr>
        <w:t>-бот для поиска руководителей проектов и НИР в магистратуре.</w:t>
      </w:r>
    </w:p>
    <w:p w14:paraId="35B4B3F2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lastRenderedPageBreak/>
        <w:t>Разработка графа знаний (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graph</w:t>
      </w:r>
      <w:proofErr w:type="spellEnd"/>
      <w:r>
        <w:rPr>
          <w:color w:val="000000"/>
        </w:rPr>
        <w:t>) в области "Управление программными проектами".</w:t>
      </w:r>
    </w:p>
    <w:p w14:paraId="70682AF8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Разработка графа знаний (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graph</w:t>
      </w:r>
      <w:proofErr w:type="spellEnd"/>
      <w:r>
        <w:rPr>
          <w:color w:val="000000"/>
        </w:rPr>
        <w:t>) в области "Data Science".</w:t>
      </w:r>
    </w:p>
    <w:p w14:paraId="6745670D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Разработка графа знаний (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graph</w:t>
      </w:r>
      <w:proofErr w:type="spellEnd"/>
      <w:r>
        <w:rPr>
          <w:color w:val="000000"/>
        </w:rPr>
        <w:t>) в области "Web разработка".</w:t>
      </w:r>
    </w:p>
    <w:p w14:paraId="6C8F3A68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Разработка графа знаний (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graph</w:t>
      </w:r>
      <w:proofErr w:type="spellEnd"/>
      <w:r>
        <w:rPr>
          <w:color w:val="000000"/>
        </w:rPr>
        <w:t>) в области "Тестирование ПО".</w:t>
      </w:r>
    </w:p>
    <w:p w14:paraId="4DC09C12" w14:textId="77777777" w:rsidR="00BE54E6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Разработка образовательных модулей для курса "Управление программными проектами" с использованием подхода </w:t>
      </w:r>
      <w:proofErr w:type="spellStart"/>
      <w:r>
        <w:rPr>
          <w:color w:val="000000"/>
        </w:rPr>
        <w:t>EduScrum</w:t>
      </w:r>
      <w:proofErr w:type="spellEnd"/>
      <w:r>
        <w:rPr>
          <w:color w:val="000000"/>
        </w:rPr>
        <w:t>.</w:t>
      </w:r>
    </w:p>
    <w:p w14:paraId="713034C7" w14:textId="77777777" w:rsidR="00BE54E6" w:rsidRPr="00FA5D35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en-US"/>
        </w:rPr>
      </w:pPr>
      <w:r>
        <w:rPr>
          <w:color w:val="000000"/>
        </w:rPr>
        <w:t>Модели</w:t>
      </w:r>
      <w:r w:rsidRPr="00FA5D35">
        <w:rPr>
          <w:color w:val="000000"/>
          <w:lang w:val="en-US"/>
        </w:rPr>
        <w:t xml:space="preserve"> ML </w:t>
      </w:r>
      <w:r>
        <w:rPr>
          <w:color w:val="000000"/>
        </w:rPr>
        <w:t>для</w:t>
      </w:r>
      <w:r w:rsidRPr="00FA5D35">
        <w:rPr>
          <w:color w:val="000000"/>
          <w:lang w:val="en-US"/>
        </w:rPr>
        <w:t xml:space="preserve"> Security Operation Center.</w:t>
      </w:r>
    </w:p>
    <w:p w14:paraId="6265CEF5" w14:textId="73422EBB" w:rsidR="00BE54E6" w:rsidRPr="00FA5D35" w:rsidRDefault="00F9599E" w:rsidP="00FA5D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Генерация диалогов на естественном языке.</w:t>
      </w:r>
    </w:p>
    <w:sectPr w:rsidR="00BE54E6" w:rsidRPr="00FA5D35">
      <w:footerReference w:type="default" r:id="rId9"/>
      <w:pgSz w:w="11906" w:h="16838"/>
      <w:pgMar w:top="1134" w:right="850" w:bottom="1134" w:left="1701" w:header="708" w:footer="2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E8A6E" w14:textId="77777777" w:rsidR="00520B4D" w:rsidRDefault="00520B4D">
      <w:r>
        <w:separator/>
      </w:r>
    </w:p>
  </w:endnote>
  <w:endnote w:type="continuationSeparator" w:id="0">
    <w:p w14:paraId="4B215B8F" w14:textId="77777777" w:rsidR="00520B4D" w:rsidRDefault="0052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8F030" w14:textId="5D15DB3F" w:rsidR="00BE54E6" w:rsidRDefault="00F9599E" w:rsidP="00CD4D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7847">
      <w:rPr>
        <w:noProof/>
        <w:color w:val="000000"/>
      </w:rPr>
      <w:t>6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A7C5C" w14:textId="77777777" w:rsidR="00520B4D" w:rsidRDefault="00520B4D">
      <w:r>
        <w:separator/>
      </w:r>
    </w:p>
  </w:footnote>
  <w:footnote w:type="continuationSeparator" w:id="0">
    <w:p w14:paraId="3F1FD281" w14:textId="77777777" w:rsidR="00520B4D" w:rsidRDefault="00520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22F63"/>
    <w:multiLevelType w:val="multilevel"/>
    <w:tmpl w:val="6204C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106CD"/>
    <w:multiLevelType w:val="multilevel"/>
    <w:tmpl w:val="0CB86AA2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E6"/>
    <w:rsid w:val="00520B4D"/>
    <w:rsid w:val="00BE54E6"/>
    <w:rsid w:val="00CB7847"/>
    <w:rsid w:val="00CD4D47"/>
    <w:rsid w:val="00F9599E"/>
    <w:rsid w:val="00FA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7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65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2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Revision"/>
    <w:hidden/>
    <w:uiPriority w:val="99"/>
    <w:semiHidden/>
    <w:rsid w:val="00B26450"/>
    <w:rPr>
      <w:lang w:eastAsia="ar-SA"/>
    </w:rPr>
  </w:style>
  <w:style w:type="character" w:customStyle="1" w:styleId="af9">
    <w:name w:val="Подпись к таблице_"/>
    <w:link w:val="afa"/>
    <w:locked/>
    <w:rsid w:val="00396075"/>
    <w:rPr>
      <w:sz w:val="16"/>
      <w:szCs w:val="16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396075"/>
    <w:pPr>
      <w:shd w:val="clear" w:color="auto" w:fill="FFFFFF"/>
      <w:spacing w:line="202" w:lineRule="exac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65"/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17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68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F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E55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rFonts w:ascii="Calibri" w:hAnsi="Calibri" w:cs="Calibri"/>
      <w:b/>
      <w:color w:val="000000"/>
      <w:sz w:val="28"/>
      <w:szCs w:val="2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46109"/>
    <w:pPr>
      <w:ind w:left="720"/>
      <w:contextualSpacing/>
    </w:pPr>
  </w:style>
  <w:style w:type="table" w:styleId="a5">
    <w:name w:val="Table Grid"/>
    <w:basedOn w:val="a1"/>
    <w:uiPriority w:val="59"/>
    <w:rsid w:val="00F46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46109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6D6C3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7">
    <w:name w:val="annotation reference"/>
    <w:rsid w:val="006D6C3F"/>
    <w:rPr>
      <w:sz w:val="16"/>
      <w:szCs w:val="16"/>
    </w:rPr>
  </w:style>
  <w:style w:type="paragraph" w:styleId="a8">
    <w:name w:val="annotation text"/>
    <w:basedOn w:val="a"/>
    <w:link w:val="a9"/>
    <w:rsid w:val="006D6C3F"/>
    <w:pPr>
      <w:widowControl w:val="0"/>
      <w:suppressAutoHyphens/>
      <w:autoSpaceDE w:val="0"/>
    </w:pPr>
    <w:rPr>
      <w:color w:val="000000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6D6C3F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D6C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6C3F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Subtle Emphasis"/>
    <w:basedOn w:val="a0"/>
    <w:uiPriority w:val="19"/>
    <w:qFormat/>
    <w:rsid w:val="00117E7A"/>
    <w:rPr>
      <w:i/>
      <w:iCs/>
      <w:color w:val="404040" w:themeColor="text1" w:themeTint="BF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4035EE"/>
    <w:pPr>
      <w:widowControl/>
      <w:suppressAutoHyphens w:val="0"/>
      <w:autoSpaceDE/>
    </w:pPr>
    <w:rPr>
      <w:b/>
      <w:bCs/>
      <w:color w:val="auto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4035EE"/>
    <w:rPr>
      <w:rFonts w:ascii="Times New Roman" w:eastAsia="Times New Roman" w:hAnsi="Times New Roman" w:cs="Times New Roman"/>
      <w:b/>
      <w:bCs/>
      <w:color w:val="000000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B01E55"/>
    <w:rPr>
      <w:rFonts w:ascii="Calibri" w:eastAsia="Times New Roman" w:hAnsi="Calibri" w:cs="Calibri"/>
      <w:b/>
      <w:color w:val="000000"/>
      <w:sz w:val="28"/>
      <w:szCs w:val="20"/>
      <w:lang w:eastAsia="ar-SA"/>
    </w:rPr>
  </w:style>
  <w:style w:type="paragraph" w:customStyle="1" w:styleId="210">
    <w:name w:val="Список 21"/>
    <w:basedOn w:val="a"/>
    <w:uiPriority w:val="99"/>
    <w:rsid w:val="00B01E55"/>
    <w:pPr>
      <w:widowControl w:val="0"/>
      <w:suppressAutoHyphens/>
      <w:autoSpaceDE w:val="0"/>
      <w:ind w:left="566" w:hanging="283"/>
    </w:pPr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170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af">
    <w:name w:val="Hyperlink"/>
    <w:semiHidden/>
    <w:unhideWhenUsed/>
    <w:rsid w:val="0021704A"/>
    <w:rPr>
      <w:color w:val="0000FF"/>
      <w:u w:val="single"/>
    </w:rPr>
  </w:style>
  <w:style w:type="paragraph" w:styleId="af0">
    <w:name w:val="footnote text"/>
    <w:basedOn w:val="a"/>
    <w:link w:val="af1"/>
    <w:unhideWhenUsed/>
    <w:rsid w:val="0021704A"/>
    <w:pPr>
      <w:widowControl w:val="0"/>
      <w:autoSpaceDE w:val="0"/>
    </w:pPr>
    <w:rPr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rsid w:val="0021704A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1">
    <w:name w:val="Заголовок №1"/>
    <w:basedOn w:val="a"/>
    <w:rsid w:val="0021704A"/>
    <w:pPr>
      <w:shd w:val="clear" w:color="auto" w:fill="FFFFFF"/>
      <w:spacing w:before="360" w:line="240" w:lineRule="atLeast"/>
    </w:pPr>
    <w:rPr>
      <w:rFonts w:ascii="Batang" w:eastAsia="Batang" w:hAnsi="Batang" w:cs="Batang"/>
      <w:sz w:val="20"/>
      <w:szCs w:val="20"/>
    </w:rPr>
  </w:style>
  <w:style w:type="paragraph" w:customStyle="1" w:styleId="Default">
    <w:name w:val="Default"/>
    <w:rsid w:val="00204BD9"/>
    <w:pPr>
      <w:autoSpaceDE w:val="0"/>
      <w:autoSpaceDN w:val="0"/>
      <w:adjustRightInd w:val="0"/>
    </w:pPr>
    <w:rPr>
      <w:color w:val="000000"/>
    </w:rPr>
  </w:style>
  <w:style w:type="character" w:customStyle="1" w:styleId="21">
    <w:name w:val="Заголовок 2 Знак"/>
    <w:basedOn w:val="a0"/>
    <w:link w:val="20"/>
    <w:uiPriority w:val="9"/>
    <w:semiHidden/>
    <w:rsid w:val="005068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10F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">
    <w:name w:val="_2СтильЗаголовка"/>
    <w:uiPriority w:val="99"/>
    <w:rsid w:val="0083664D"/>
    <w:pPr>
      <w:numPr>
        <w:numId w:val="2"/>
      </w:numPr>
      <w:suppressAutoHyphens/>
      <w:spacing w:before="120" w:after="60"/>
    </w:pPr>
    <w:rPr>
      <w:b/>
      <w:lang w:eastAsia="ar-SA"/>
    </w:rPr>
  </w:style>
  <w:style w:type="paragraph" w:styleId="af2">
    <w:name w:val="header"/>
    <w:basedOn w:val="a"/>
    <w:link w:val="af3"/>
    <w:uiPriority w:val="99"/>
    <w:unhideWhenUsed/>
    <w:rsid w:val="00CB2CA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nhideWhenUsed/>
    <w:rsid w:val="00CB2C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B2C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">
    <w:name w:val="w"/>
    <w:basedOn w:val="a0"/>
    <w:rsid w:val="005E1D9C"/>
  </w:style>
  <w:style w:type="paragraph" w:styleId="af6">
    <w:name w:val="Body Text"/>
    <w:basedOn w:val="a"/>
    <w:link w:val="af7"/>
    <w:uiPriority w:val="1"/>
    <w:qFormat/>
    <w:rsid w:val="006A179A"/>
    <w:pPr>
      <w:widowControl w:val="0"/>
      <w:autoSpaceDE w:val="0"/>
      <w:autoSpaceDN w:val="0"/>
    </w:pPr>
    <w:rPr>
      <w:lang w:eastAsia="ru-RU" w:bidi="ru-RU"/>
    </w:rPr>
  </w:style>
  <w:style w:type="character" w:customStyle="1" w:styleId="af7">
    <w:name w:val="Основной текст Знак"/>
    <w:basedOn w:val="a0"/>
    <w:link w:val="af6"/>
    <w:uiPriority w:val="1"/>
    <w:rsid w:val="006A179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2">
    <w:name w:val="_1СтильЗаголовка"/>
    <w:rsid w:val="0040033B"/>
    <w:pPr>
      <w:tabs>
        <w:tab w:val="num" w:pos="567"/>
      </w:tabs>
      <w:spacing w:before="120" w:after="60"/>
      <w:ind w:left="567" w:hanging="283"/>
      <w:jc w:val="center"/>
    </w:pPr>
    <w:rPr>
      <w:b/>
      <w:caps/>
    </w:rPr>
  </w:style>
  <w:style w:type="paragraph" w:styleId="af8">
    <w:name w:val="Revision"/>
    <w:hidden/>
    <w:uiPriority w:val="99"/>
    <w:semiHidden/>
    <w:rsid w:val="00B26450"/>
    <w:rPr>
      <w:lang w:eastAsia="ar-SA"/>
    </w:rPr>
  </w:style>
  <w:style w:type="character" w:customStyle="1" w:styleId="af9">
    <w:name w:val="Подпись к таблице_"/>
    <w:link w:val="afa"/>
    <w:locked/>
    <w:rsid w:val="00396075"/>
    <w:rPr>
      <w:sz w:val="16"/>
      <w:szCs w:val="16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396075"/>
    <w:pPr>
      <w:shd w:val="clear" w:color="auto" w:fill="FFFFFF"/>
      <w:spacing w:line="202" w:lineRule="exac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gls12oxDTrH8oKz9XQwYcgavww==">AMUW2mV9wPRWaI6jp8ZUy/PPU30bMFHLGwCdyM2i3AKoiq1Ve7DkuxkBWTjcDqtAzKuVycxCUdgfHQ0qElQok3L2Hbxbe9/F0XV2UuXsEJ2OQG9yP/Xtth4=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1606</Words>
  <Characters>9156</Characters>
  <Application>Microsoft Office Word</Application>
  <DocSecurity>0</DocSecurity>
  <Lines>76</Lines>
  <Paragraphs>21</Paragraphs>
  <ScaleCrop>false</ScaleCrop>
  <Company/>
  <LinksUpToDate>false</LinksUpToDate>
  <CharactersWithSpaces>10741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Крайник Ольга Михайловна</cp:lastModifiedBy>
  <cp:revision>4</cp:revision>
  <dcterms:created xsi:type="dcterms:W3CDTF">2021-10-09T10:37:00Z</dcterms:created>
  <dcterms:modified xsi:type="dcterms:W3CDTF">2022-09-29T03:58:00Z</dcterms:modified>
</cp:coreProperties>
</file>