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B9068" w14:textId="77777777" w:rsidR="00B56452" w:rsidRDefault="00B56452" w:rsidP="00B564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«Алтайский государственный университет»</w:t>
      </w:r>
    </w:p>
    <w:p w14:paraId="5BCFAB9D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8F78AF7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B9AF2E8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62658B91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Института математики </w:t>
      </w:r>
    </w:p>
    <w:p w14:paraId="6CA818FB" w14:textId="55601ADD" w:rsidR="00B56452" w:rsidRDefault="005A0CF9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48EE03C" wp14:editId="7DE220AF">
            <wp:simplePos x="0" y="0"/>
            <wp:positionH relativeFrom="column">
              <wp:posOffset>3997037</wp:posOffset>
            </wp:positionH>
            <wp:positionV relativeFrom="paragraph">
              <wp:posOffset>8370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452">
        <w:t>и информационных технологий</w:t>
      </w:r>
    </w:p>
    <w:p w14:paraId="07D35730" w14:textId="59CE2B4D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___________________Е.В. Журавлев</w:t>
      </w:r>
    </w:p>
    <w:p w14:paraId="51C4859B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«29» октября 2021 г.</w:t>
      </w:r>
    </w:p>
    <w:p w14:paraId="2ED3D7DD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00D0ACF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6472A7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2B8F4723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2A8D4B8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11F569DE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EEB2705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E449539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6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8B50C4" w14:paraId="05F0E268" w14:textId="77777777">
        <w:trPr>
          <w:trHeight w:val="148"/>
        </w:trPr>
        <w:tc>
          <w:tcPr>
            <w:tcW w:w="3510" w:type="dxa"/>
          </w:tcPr>
          <w:p w14:paraId="581DA491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043F2812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8B50C4" w14:paraId="0BEC7241" w14:textId="77777777">
        <w:trPr>
          <w:trHeight w:val="332"/>
        </w:trPr>
        <w:tc>
          <w:tcPr>
            <w:tcW w:w="3510" w:type="dxa"/>
          </w:tcPr>
          <w:p w14:paraId="052A552D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М.1.10</w:t>
            </w:r>
          </w:p>
        </w:tc>
        <w:tc>
          <w:tcPr>
            <w:tcW w:w="6237" w:type="dxa"/>
          </w:tcPr>
          <w:p w14:paraId="441244F6" w14:textId="53785AA8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Основы SQL</w:t>
            </w:r>
          </w:p>
        </w:tc>
      </w:tr>
    </w:tbl>
    <w:p w14:paraId="08E7D5C6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100BC36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4412EB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3A93CA7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E88B246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D2C1EF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0ABD299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ABB29A0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938A449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D035119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34AF7FD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E185877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7067F8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F56737F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2999DBD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A4523E3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97EBF90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E87DA25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CC8875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3FC3261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D2561B1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E21B4D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E2296E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0033796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6786D61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508EDB2" w14:textId="753BF806" w:rsidR="008B50C4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8B50C4">
          <w:footerReference w:type="default" r:id="rId10"/>
          <w:footerReference w:type="first" r:id="rId11"/>
          <w:pgSz w:w="11906" w:h="16838"/>
          <w:pgMar w:top="1134" w:right="851" w:bottom="709" w:left="1418" w:header="720" w:footer="571" w:gutter="0"/>
          <w:pgNumType w:start="1"/>
          <w:cols w:space="720"/>
        </w:sectPr>
      </w:pPr>
      <w:r>
        <w:rPr>
          <w:b/>
        </w:rPr>
        <w:t>Барнаул</w:t>
      </w:r>
      <w:r w:rsidR="00076ADC">
        <w:rPr>
          <w:b/>
        </w:rPr>
        <w:t>, 2021</w:t>
      </w:r>
    </w:p>
    <w:p w14:paraId="0EF2F8C9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4678"/>
      </w:tblGrid>
      <w:tr w:rsidR="00B56452" w14:paraId="63528E19" w14:textId="77777777" w:rsidTr="00B56452">
        <w:trPr>
          <w:trHeight w:val="148"/>
        </w:trPr>
        <w:tc>
          <w:tcPr>
            <w:tcW w:w="5098" w:type="dxa"/>
            <w:shd w:val="clear" w:color="auto" w:fill="auto"/>
          </w:tcPr>
          <w:p w14:paraId="1A3F0014" w14:textId="77777777" w:rsidR="00B56452" w:rsidRDefault="00B56452" w:rsidP="00B56452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4678" w:type="dxa"/>
            <w:shd w:val="clear" w:color="auto" w:fill="auto"/>
          </w:tcPr>
          <w:p w14:paraId="7DF2B68F" w14:textId="77777777" w:rsidR="00B56452" w:rsidRDefault="00B56452" w:rsidP="00B56452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B56452" w14:paraId="7A39FC0B" w14:textId="77777777" w:rsidTr="00B56452">
        <w:trPr>
          <w:trHeight w:val="332"/>
        </w:trPr>
        <w:tc>
          <w:tcPr>
            <w:tcW w:w="5098" w:type="dxa"/>
            <w:shd w:val="clear" w:color="auto" w:fill="auto"/>
          </w:tcPr>
          <w:p w14:paraId="7122428D" w14:textId="77777777" w:rsidR="00B56452" w:rsidRDefault="00B56452" w:rsidP="00B56452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4A600386" w14:textId="77777777" w:rsidR="00B56452" w:rsidRDefault="00B56452" w:rsidP="00B56452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4678" w:type="dxa"/>
            <w:shd w:val="clear" w:color="auto" w:fill="auto"/>
          </w:tcPr>
          <w:p w14:paraId="6073FF86" w14:textId="77777777" w:rsidR="00B56452" w:rsidRDefault="00B56452" w:rsidP="00B56452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5D1E9B55" w14:textId="7E692D11" w:rsidR="00B56452" w:rsidRDefault="00B56452" w:rsidP="009B4E1B">
            <w:pPr>
              <w:spacing w:line="240" w:lineRule="auto"/>
              <w:ind w:left="0" w:hanging="2"/>
            </w:pPr>
            <w:r>
              <w:t>09.04.0</w:t>
            </w:r>
            <w:r w:rsidR="009B4E1B">
              <w:t>1</w:t>
            </w:r>
          </w:p>
        </w:tc>
      </w:tr>
      <w:tr w:rsidR="00B56452" w14:paraId="2BC2A278" w14:textId="77777777" w:rsidTr="00B56452">
        <w:trPr>
          <w:trHeight w:val="332"/>
        </w:trPr>
        <w:tc>
          <w:tcPr>
            <w:tcW w:w="5098" w:type="dxa"/>
            <w:shd w:val="clear" w:color="auto" w:fill="auto"/>
          </w:tcPr>
          <w:p w14:paraId="1D872EFB" w14:textId="77777777" w:rsidR="00B56452" w:rsidRDefault="00B56452" w:rsidP="00B56452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662205C2" w14:textId="233D24CD" w:rsidR="00B56452" w:rsidRDefault="009B4E1B" w:rsidP="00B56452">
            <w:pPr>
              <w:spacing w:line="240" w:lineRule="auto"/>
              <w:ind w:left="0" w:hanging="2"/>
            </w:pPr>
            <w:r>
              <w:t>И</w:t>
            </w:r>
            <w:r w:rsidR="00B56452">
              <w:t>нформатика</w:t>
            </w:r>
            <w:r>
              <w:t xml:space="preserve"> и вычислительная техника</w:t>
            </w:r>
          </w:p>
        </w:tc>
        <w:tc>
          <w:tcPr>
            <w:tcW w:w="4678" w:type="dxa"/>
            <w:shd w:val="clear" w:color="auto" w:fill="auto"/>
          </w:tcPr>
          <w:p w14:paraId="4243D49E" w14:textId="77777777" w:rsidR="00B56452" w:rsidRDefault="00B56452" w:rsidP="00B56452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3F4095E1" w14:textId="3A47D58A" w:rsidR="00B56452" w:rsidRDefault="00B56452" w:rsidP="009B4E1B">
            <w:pPr>
              <w:spacing w:line="240" w:lineRule="auto"/>
              <w:ind w:left="0" w:hanging="2"/>
              <w:jc w:val="both"/>
            </w:pPr>
            <w:r>
              <w:t>09.04.0</w:t>
            </w:r>
            <w:r w:rsidR="009B4E1B">
              <w:t>1</w:t>
            </w:r>
          </w:p>
        </w:tc>
      </w:tr>
    </w:tbl>
    <w:p w14:paraId="64DFA53E" w14:textId="46881CE8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EC9C027" w14:textId="4CDD8A22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A091ED4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DAF01BE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5DE29363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83D341A" w14:textId="068657F6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0" w:name="_Hlk87551207"/>
      <w:r w:rsidR="005A0CF9" w:rsidRPr="00824FE5">
        <w:t>№3  от  28.09.2021</w:t>
      </w:r>
      <w:bookmarkEnd w:id="0"/>
      <w:r w:rsidR="005A0CF9">
        <w:t xml:space="preserve"> </w:t>
      </w:r>
      <w:r>
        <w:t>г.</w:t>
      </w:r>
    </w:p>
    <w:p w14:paraId="570ACC6D" w14:textId="7AF09B1B" w:rsidR="008B50C4" w:rsidRDefault="00076ADC" w:rsidP="00B56452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 xml:space="preserve">ОБЩАЯ ХАРАКТЕРИСТИКА МОДУЛЯ </w:t>
      </w:r>
      <w:r>
        <w:t>Основы SQL</w:t>
      </w: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54516908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2374646" w14:textId="77777777" w:rsidR="008B50C4" w:rsidRDefault="00076ADC" w:rsidP="00B56452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Аннотация содержания модуля </w:t>
      </w:r>
    </w:p>
    <w:p w14:paraId="7AE2A6DF" w14:textId="77777777" w:rsidR="00B56452" w:rsidRDefault="00076ADC" w:rsidP="00B56452">
      <w:pPr>
        <w:spacing w:line="240" w:lineRule="auto"/>
        <w:ind w:left="-2" w:right="57" w:firstLineChars="354" w:firstLine="850"/>
        <w:jc w:val="both"/>
      </w:pPr>
      <w:r>
        <w:t>Модуль содержит следующие дисциплины: «Основы SQL». Дисциплина посвящена изучению языка работы с базами данных SQL (</w:t>
      </w:r>
      <w:proofErr w:type="spellStart"/>
      <w:r>
        <w:t>Structured</w:t>
      </w:r>
      <w:proofErr w:type="spellEnd"/>
      <w:r>
        <w:t xml:space="preserve"> </w:t>
      </w:r>
      <w:proofErr w:type="spellStart"/>
      <w:r>
        <w:t>Query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). Рассматривается все необходимое, чтобы начать работать с SQL: как создавать таблицы, как заполнять их данными, как составлять запросы для извлечения данных из таблиц. Подробно изучаются разделы SQL, которые вызывают больше всего вопросов и непонимания: как объединять данные из нескольких таблиц в базе, в том числе с применением разных типов объединений, как использовать подзапросы, как группировать данные и применять агрегатные функции. Кроме этого, рассматриваются полезные на практике механизмы работы систем управления базами данных, такие как транзакции и ограничения целостности, которые нужны для поддержания базы данных в согласованном состоянии, и индексы, которые позволяют повысить производительность выполнения SQL запросов.</w:t>
      </w:r>
    </w:p>
    <w:p w14:paraId="02C2F4E2" w14:textId="67E5EDDA" w:rsidR="008B50C4" w:rsidRDefault="00076ADC" w:rsidP="00B56452">
      <w:pPr>
        <w:spacing w:line="240" w:lineRule="auto"/>
        <w:ind w:left="-2" w:right="57" w:firstLineChars="354" w:firstLine="850"/>
        <w:jc w:val="both"/>
      </w:pPr>
      <w:r>
        <w:t xml:space="preserve">В качестве примера системы управления базами данных в курсе рассматривается </w:t>
      </w:r>
      <w:proofErr w:type="spellStart"/>
      <w:r>
        <w:t>PostgreSQL</w:t>
      </w:r>
      <w:proofErr w:type="spellEnd"/>
      <w:r>
        <w:t xml:space="preserve"> - одна из самых популярных сейчас бесплатных систем.</w:t>
      </w:r>
    </w:p>
    <w:p w14:paraId="0C3943E4" w14:textId="77777777" w:rsidR="008B50C4" w:rsidRDefault="00076ADC" w:rsidP="00B56452">
      <w:pPr>
        <w:spacing w:line="240" w:lineRule="auto"/>
        <w:ind w:left="0" w:right="57" w:hanging="2"/>
        <w:jc w:val="both"/>
      </w:pPr>
      <w:r>
        <w:t>Дисциплина рассчитана на специалистов без опыта работы с базами данных.</w:t>
      </w:r>
    </w:p>
    <w:p w14:paraId="0BEE47BE" w14:textId="77777777" w:rsidR="008B50C4" w:rsidRDefault="008B50C4" w:rsidP="00B56452">
      <w:pPr>
        <w:spacing w:line="240" w:lineRule="auto"/>
        <w:ind w:left="0" w:right="57" w:hanging="2"/>
        <w:jc w:val="both"/>
      </w:pPr>
    </w:p>
    <w:p w14:paraId="4F42FA30" w14:textId="77777777" w:rsidR="008B50C4" w:rsidRDefault="00076ADC" w:rsidP="00B56452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5784DA88" w14:textId="77777777" w:rsidR="008B50C4" w:rsidRDefault="00076ADC" w:rsidP="00B564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9"/>
        <w:tblW w:w="950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5"/>
        <w:gridCol w:w="5625"/>
        <w:gridCol w:w="2693"/>
      </w:tblGrid>
      <w:tr w:rsidR="008B50C4" w14:paraId="7ADB40CC" w14:textId="77777777">
        <w:trPr>
          <w:trHeight w:val="1100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7737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2A5B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D9CD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8B50C4" w14:paraId="77146B59" w14:textId="77777777">
        <w:trPr>
          <w:trHeight w:val="390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1BC35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1EE4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Основы SQL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B7F0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</w:pPr>
            <w:r>
              <w:t>3/108</w:t>
            </w:r>
          </w:p>
        </w:tc>
      </w:tr>
      <w:tr w:rsidR="008B50C4" w14:paraId="23CC00CD" w14:textId="77777777">
        <w:trPr>
          <w:trHeight w:val="479"/>
        </w:trPr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1B28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</w:pPr>
            <w:r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C80A" w14:textId="77777777" w:rsidR="008B50C4" w:rsidRDefault="00076ADC" w:rsidP="00B564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</w:pPr>
            <w:r>
              <w:t>3/108</w:t>
            </w:r>
          </w:p>
        </w:tc>
      </w:tr>
    </w:tbl>
    <w:p w14:paraId="644771CA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23E550DD" w14:textId="77777777" w:rsidR="008B50C4" w:rsidRDefault="00076ADC" w:rsidP="00B56452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a"/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8B50C4" w14:paraId="7FF3D3DD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5BF924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F29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8B50C4" w14:paraId="4FABFF1A" w14:textId="77777777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3BBB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6EF8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14666E93" w14:textId="77777777" w:rsidR="008B50C4" w:rsidRDefault="008B50C4" w:rsidP="00B564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38ACC6FC" w14:textId="77777777" w:rsidR="008B50C4" w:rsidRDefault="00076ADC" w:rsidP="00B56452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p w14:paraId="575A7342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</w:t>
      </w:r>
    </w:p>
    <w:tbl>
      <w:tblPr>
        <w:tblStyle w:val="afffb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3"/>
        <w:gridCol w:w="1890"/>
        <w:gridCol w:w="2835"/>
        <w:gridCol w:w="3585"/>
      </w:tblGrid>
      <w:tr w:rsidR="008B50C4" w14:paraId="1FCD371D" w14:textId="77777777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E3C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6B3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0ADA" w14:textId="77777777" w:rsidR="008B50C4" w:rsidRDefault="00076ADC" w:rsidP="00B56452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4B87" w14:textId="77777777" w:rsidR="008B50C4" w:rsidRDefault="00076ADC" w:rsidP="00B56452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8B50C4" w14:paraId="64443928" w14:textId="77777777"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0870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6D4D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62127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2AA82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E17EC" w14:paraId="2736A32B" w14:textId="77777777" w:rsidTr="00C369A6"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19E02" w14:textId="77777777" w:rsidR="004E17EC" w:rsidRDefault="004E17EC" w:rsidP="00B56452">
            <w:pP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1" w:name="_GoBack" w:colFirst="1" w:colLast="3"/>
            <w:r>
              <w:rPr>
                <w:sz w:val="22"/>
                <w:szCs w:val="22"/>
              </w:rPr>
              <w:t>Основы SQL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76A79" w14:textId="374E0100" w:rsid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4E17EC">
              <w:rPr>
                <w:sz w:val="22"/>
                <w:szCs w:val="22"/>
              </w:rPr>
              <w:t xml:space="preserve">ПК-1. </w:t>
            </w:r>
            <w:proofErr w:type="gramStart"/>
            <w:r w:rsidRPr="004E17EC">
              <w:rPr>
                <w:sz w:val="22"/>
                <w:szCs w:val="22"/>
              </w:rPr>
              <w:t>Способен</w:t>
            </w:r>
            <w:proofErr w:type="gramEnd"/>
            <w:r w:rsidRPr="004E17EC">
              <w:rPr>
                <w:sz w:val="22"/>
                <w:szCs w:val="22"/>
              </w:rP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</w:t>
            </w:r>
            <w:r w:rsidRPr="004E17EC">
              <w:rPr>
                <w:sz w:val="22"/>
                <w:szCs w:val="22"/>
              </w:rPr>
              <w:lastRenderedPageBreak/>
              <w:t>инструментальных средств систем искусственного интеллекта</w:t>
            </w:r>
          </w:p>
        </w:tc>
        <w:tc>
          <w:tcPr>
            <w:tcW w:w="2835" w:type="dxa"/>
          </w:tcPr>
          <w:p w14:paraId="292C8331" w14:textId="399C7402" w:rsidR="004E17EC" w:rsidRP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4E17EC">
              <w:rPr>
                <w:sz w:val="22"/>
              </w:rPr>
              <w:lastRenderedPageBreak/>
              <w:t xml:space="preserve">ПК-1.1. </w:t>
            </w:r>
            <w:proofErr w:type="gramStart"/>
            <w:r w:rsidRPr="004E17EC">
              <w:rPr>
                <w:sz w:val="22"/>
              </w:rPr>
              <w:t>Исследует и разрабатывает</w:t>
            </w:r>
            <w:proofErr w:type="gramEnd"/>
            <w:r w:rsidRPr="004E17EC">
              <w:rPr>
                <w:sz w:val="22"/>
              </w:rPr>
              <w:t xml:space="preserve"> архитектуры систем искусственного интеллекта для различных предметных областей</w:t>
            </w:r>
          </w:p>
        </w:tc>
        <w:tc>
          <w:tcPr>
            <w:tcW w:w="3585" w:type="dxa"/>
          </w:tcPr>
          <w:p w14:paraId="421B362F" w14:textId="77777777" w:rsidR="004E17EC" w:rsidRPr="004E17EC" w:rsidRDefault="004E17EC" w:rsidP="004E17EC">
            <w:pPr>
              <w:ind w:left="0"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ПК-1.1. З-1. Знает архитектурные принципы построения систем искусственного интеллекта, методы декомпозиции основных подсистем (компонентов) и реализации их взаимодействия на основе методологии предметно-ориентированного проектирования</w:t>
            </w:r>
          </w:p>
          <w:p w14:paraId="23D1159B" w14:textId="28FA9187" w:rsidR="004E17EC" w:rsidRP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4E17EC">
              <w:rPr>
                <w:sz w:val="22"/>
              </w:rPr>
              <w:t xml:space="preserve">ПК-1.1. У-1. Умеет выстраивать архитектуру системы искусственного интеллекта, осуществлять декомпозицию основных подсистем </w:t>
            </w:r>
            <w:r w:rsidRPr="004E17EC">
              <w:rPr>
                <w:sz w:val="22"/>
              </w:rPr>
              <w:lastRenderedPageBreak/>
              <w:t>(компонентов) и реализации их взаимодействия на основе методологии предметно-ориентированного проектирования</w:t>
            </w:r>
          </w:p>
        </w:tc>
      </w:tr>
      <w:tr w:rsidR="004E17EC" w14:paraId="7328796A" w14:textId="77777777" w:rsidTr="00C369A6"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2C906" w14:textId="77777777" w:rsidR="004E17EC" w:rsidRDefault="004E17EC" w:rsidP="00B56452">
            <w:pP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66A04E" w14:textId="77777777" w:rsidR="004E17EC" w:rsidRP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E20A1DB" w14:textId="2FADA376" w:rsidR="004E17EC" w:rsidRP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4E17EC">
              <w:rPr>
                <w:sz w:val="22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</w:tc>
        <w:tc>
          <w:tcPr>
            <w:tcW w:w="3585" w:type="dxa"/>
          </w:tcPr>
          <w:p w14:paraId="3364C148" w14:textId="77777777" w:rsidR="004E17EC" w:rsidRPr="004E17EC" w:rsidRDefault="004E17EC" w:rsidP="004E17EC">
            <w:pPr>
              <w:ind w:left="0"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ПК-1.2. З-1. Знает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  <w:p w14:paraId="74EE405F" w14:textId="3B57B1B6" w:rsidR="004E17EC" w:rsidRP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4E17EC">
              <w:rPr>
                <w:sz w:val="22"/>
              </w:rPr>
              <w:t xml:space="preserve">ПК-1.2. У-1. Умеет выбирать, </w:t>
            </w:r>
            <w:proofErr w:type="gramStart"/>
            <w:r w:rsidRPr="004E17EC">
              <w:rPr>
                <w:sz w:val="22"/>
              </w:rPr>
              <w:t>применять и интегрировать</w:t>
            </w:r>
            <w:proofErr w:type="gramEnd"/>
            <w:r w:rsidRPr="004E17EC">
              <w:rPr>
                <w:sz w:val="22"/>
              </w:rPr>
              <w:t xml:space="preserve"> методы и инструментальные средства систем искусственного интеллекта, критерии их выбора и методы комплексирования в рамках создания интегрированных гибридных интеллектуальных систем различного назначения</w:t>
            </w:r>
          </w:p>
        </w:tc>
      </w:tr>
      <w:tr w:rsidR="004E17EC" w14:paraId="5D281569" w14:textId="77777777" w:rsidTr="00C369A6">
        <w:tc>
          <w:tcPr>
            <w:tcW w:w="1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03EE" w14:textId="77777777" w:rsidR="004E17EC" w:rsidRDefault="004E17EC" w:rsidP="00B56452">
            <w:pP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98D5" w14:textId="77777777" w:rsidR="004E17EC" w:rsidRPr="00BA3CA6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55ECEE9" w14:textId="2E4962B1" w:rsidR="004E17EC" w:rsidRPr="004E17EC" w:rsidRDefault="004E17E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4E17EC">
              <w:rPr>
                <w:sz w:val="22"/>
              </w:rPr>
              <w:t>ПК-1.3. Разрабатывает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  <w:tc>
          <w:tcPr>
            <w:tcW w:w="3585" w:type="dxa"/>
          </w:tcPr>
          <w:p w14:paraId="505BF665" w14:textId="77777777" w:rsidR="004E17EC" w:rsidRPr="004E17EC" w:rsidRDefault="004E17EC" w:rsidP="004E17EC">
            <w:pPr>
              <w:ind w:left="0"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ПК-1.3. З-1. Знает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73084F37" w14:textId="77777777" w:rsidR="004E17EC" w:rsidRPr="004E17EC" w:rsidRDefault="004E17EC" w:rsidP="004E17EC">
            <w:pPr>
              <w:ind w:left="0"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>ПК-1.3. З-2. Знает методики определения критериев сопоставления программного обеспечения и критериев эталонных открытых тестовых сред (условий)</w:t>
            </w:r>
          </w:p>
          <w:p w14:paraId="20D3D89C" w14:textId="77777777" w:rsidR="004E17EC" w:rsidRPr="004E17EC" w:rsidRDefault="004E17EC" w:rsidP="004E17EC">
            <w:pPr>
              <w:ind w:left="0" w:hanging="2"/>
              <w:jc w:val="both"/>
              <w:rPr>
                <w:sz w:val="22"/>
              </w:rPr>
            </w:pPr>
            <w:r w:rsidRPr="004E17EC">
              <w:rPr>
                <w:sz w:val="22"/>
              </w:rPr>
              <w:t xml:space="preserve">ПК-1.3. У-1. Умеет </w:t>
            </w:r>
            <w:proofErr w:type="gramStart"/>
            <w:r w:rsidRPr="004E17EC">
              <w:rPr>
                <w:sz w:val="22"/>
              </w:rPr>
              <w:t>применять и разрабатывать</w:t>
            </w:r>
            <w:proofErr w:type="gramEnd"/>
            <w:r w:rsidRPr="004E17EC">
              <w:rPr>
                <w:sz w:val="22"/>
              </w:rPr>
              <w:t xml:space="preserve">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 технологий и систем искусственного интеллекта</w:t>
            </w:r>
          </w:p>
          <w:p w14:paraId="0134AEF1" w14:textId="7A29943D" w:rsidR="004E17EC" w:rsidRPr="004E17EC" w:rsidRDefault="004E17EC" w:rsidP="00BA3CA6">
            <w:pPr>
              <w:ind w:left="0" w:hanging="2"/>
              <w:jc w:val="both"/>
              <w:rPr>
                <w:sz w:val="22"/>
                <w:szCs w:val="22"/>
              </w:rPr>
            </w:pPr>
            <w:r w:rsidRPr="004E17EC">
              <w:rPr>
                <w:sz w:val="22"/>
              </w:rPr>
              <w:t>ПК-1.3. У-2. Умеет определять критерии сопоставления программного обеспечения и критерии эталонных открытых тестовых сред (условий) в целях определения качества и эффективности программного обеспечения технологий и систем искусственного интеллекта</w:t>
            </w:r>
          </w:p>
        </w:tc>
      </w:tr>
      <w:bookmarkEnd w:id="1"/>
    </w:tbl>
    <w:p w14:paraId="761E6383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06DC8FF4" w14:textId="77777777" w:rsidR="008B50C4" w:rsidRDefault="008B50C4" w:rsidP="00B5645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sz w:val="20"/>
          <w:szCs w:val="20"/>
        </w:rPr>
      </w:pPr>
    </w:p>
    <w:p w14:paraId="568B44C1" w14:textId="77777777" w:rsidR="008B50C4" w:rsidRDefault="00076ADC" w:rsidP="00B56452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lastRenderedPageBreak/>
        <w:t>Форма обучения</w:t>
      </w:r>
    </w:p>
    <w:p w14:paraId="37D97409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Обучение по дисциплинам модуля может осуществляться в очной форме.</w:t>
      </w:r>
    </w:p>
    <w:p w14:paraId="2C454188" w14:textId="77777777" w:rsidR="008B50C4" w:rsidRDefault="008B50C4" w:rsidP="00B5645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</w:p>
    <w:p w14:paraId="7E266D1E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ДИСЦИПЛИНЫ 1</w:t>
      </w:r>
    </w:p>
    <w:p w14:paraId="23350C57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Основы SQL</w:t>
      </w:r>
    </w:p>
    <w:p w14:paraId="45272392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98C7A33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3193FD66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8B50C4" w14:paraId="2E083076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6D0381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2C305A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47A0EC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F5485E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EE53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55F4DE7C" w14:textId="77777777" w:rsidR="008B50C4" w:rsidRDefault="008B50C4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5A0CF9" w14:paraId="6758BB40" w14:textId="77777777">
        <w:trPr>
          <w:trHeight w:val="13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7EA8C" w14:textId="77777777" w:rsidR="005A0CF9" w:rsidRDefault="005A0CF9" w:rsidP="005A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5A0CF9"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DC1DD" w14:textId="7DF62E54" w:rsidR="005A0CF9" w:rsidRDefault="005A0CF9" w:rsidP="005A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Михеева Т.В.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346A7" w14:textId="685C503D" w:rsidR="005A0CF9" w:rsidRDefault="005A0CF9" w:rsidP="005A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proofErr w:type="spellStart"/>
            <w:r>
              <w:t>к.тех.н</w:t>
            </w:r>
            <w:proofErr w:type="spellEnd"/>
            <w:r>
              <w:t>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A48D0" w14:textId="387F1A97" w:rsidR="005A0CF9" w:rsidRDefault="005A0CF9" w:rsidP="005A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Доцент каф.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2CBA" w14:textId="7F2BD1F1" w:rsidR="005A0CF9" w:rsidRDefault="005A0CF9" w:rsidP="005A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Кафедра информатики</w:t>
            </w:r>
          </w:p>
        </w:tc>
      </w:tr>
    </w:tbl>
    <w:p w14:paraId="1A8DD3F4" w14:textId="40A4E0F4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proofErr w:type="spellStart"/>
      <w:r>
        <w:rPr>
          <w:b/>
        </w:rPr>
        <w:t>екомендовано</w:t>
      </w:r>
      <w:proofErr w:type="spellEnd"/>
      <w:r>
        <w:rPr>
          <w:b/>
        </w:rPr>
        <w:t xml:space="preserve">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4E08FC0D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9BA5258" w14:textId="589DEE14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5A0CF9" w:rsidRPr="00824FE5">
        <w:t>№3  от  28.09.2021</w:t>
      </w:r>
      <w:r w:rsidR="005A0CF9">
        <w:t xml:space="preserve"> </w:t>
      </w:r>
      <w:r>
        <w:t>г.</w:t>
      </w:r>
    </w:p>
    <w:p w14:paraId="7EF2B8B5" w14:textId="77777777" w:rsidR="00B56452" w:rsidRDefault="00B56452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54125A8" w14:textId="48D7D186" w:rsidR="008B50C4" w:rsidRDefault="00076ADC" w:rsidP="00B5645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 СОДЕРЖАНИЕ И ОСОБЕННОСТИ РЕАЛИЗАЦИИ ДИСЦИПЛИНЫ 1 </w:t>
      </w:r>
    </w:p>
    <w:p w14:paraId="1F4E6F7B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Основы SQL</w:t>
      </w:r>
    </w:p>
    <w:p w14:paraId="1F17862C" w14:textId="77777777" w:rsidR="008B50C4" w:rsidRDefault="00076ADC" w:rsidP="00B564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0FC5B440" w14:textId="77777777" w:rsidR="008B50C4" w:rsidRDefault="00076ADC" w:rsidP="00B5645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  <w:r>
        <w:t>Традиционная (репродуктивная) технология;</w:t>
      </w:r>
    </w:p>
    <w:p w14:paraId="2EA0AB6E" w14:textId="77777777" w:rsidR="008B50C4" w:rsidRDefault="00076ADC" w:rsidP="00B5645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Смешанная модель обучения с использованием онлайн-курса;</w:t>
      </w:r>
    </w:p>
    <w:p w14:paraId="64DD6CEE" w14:textId="77777777" w:rsidR="008B50C4" w:rsidRDefault="00076ADC" w:rsidP="00B56452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Исключительно электронного обучения с использованием внутреннего онлайн-курса.</w:t>
      </w:r>
    </w:p>
    <w:p w14:paraId="1DA8DBBA" w14:textId="77777777" w:rsidR="008B50C4" w:rsidRDefault="008B50C4" w:rsidP="00B5645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72022C4F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1346CF65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d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09"/>
        <w:gridCol w:w="3041"/>
        <w:gridCol w:w="5489"/>
      </w:tblGrid>
      <w:tr w:rsidR="008B50C4" w14:paraId="3D16E84D" w14:textId="77777777">
        <w:trPr>
          <w:trHeight w:val="540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F117D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</w:t>
            </w:r>
          </w:p>
          <w:p w14:paraId="719E99E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раздела, темы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4687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Раздел, тема</w:t>
            </w:r>
          </w:p>
          <w:p w14:paraId="2EA9C7F3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дисциплины*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79D6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8B50C4" w14:paraId="46ED27B5" w14:textId="77777777">
        <w:trPr>
          <w:trHeight w:val="295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A987B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187D9B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Введение в SQL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4B65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Введение в базы данных. Реляционная модель данных. СУБД </w:t>
            </w:r>
            <w:proofErr w:type="spellStart"/>
            <w:r>
              <w:t>PostgreSQL</w:t>
            </w:r>
            <w:proofErr w:type="spellEnd"/>
            <w:r>
              <w:t xml:space="preserve">. </w:t>
            </w:r>
          </w:p>
          <w:p w14:paraId="3434425A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Выбор данных из базы: оператор SELECT. Фильтрация данных с помощью WHERE. Сортировка данных: ORDER BY. </w:t>
            </w:r>
          </w:p>
          <w:p w14:paraId="53E2364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Создание, изменение и удаление таблиц. CREATE TABLE, DROP TABLE. Типы данных.</w:t>
            </w:r>
          </w:p>
          <w:p w14:paraId="284A56B5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Создание, изменение и удаление данных. Операторы INSERT, UPDATE, DELETE</w:t>
            </w:r>
          </w:p>
        </w:tc>
      </w:tr>
      <w:tr w:rsidR="008B50C4" w14:paraId="1B9981D0" w14:textId="77777777">
        <w:trPr>
          <w:trHeight w:val="147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92F50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38BA66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Работа с данными в SQL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A695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Группировка данных в SQL: GROUP BY. </w:t>
            </w:r>
          </w:p>
          <w:p w14:paraId="7B2A7F90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Функции агрегации SUM, AVG, COUNT, MAX, MIN.</w:t>
            </w:r>
          </w:p>
          <w:p w14:paraId="286CA48F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Декомпозиция данных в базе. Объединение данных из нескольких таблиц: JOIN.</w:t>
            </w:r>
          </w:p>
          <w:p w14:paraId="6AF1D57E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Типы объединений данных </w:t>
            </w:r>
            <w:proofErr w:type="spellStart"/>
            <w:r>
              <w:t>данных</w:t>
            </w:r>
            <w:proofErr w:type="spellEnd"/>
            <w:r>
              <w:t xml:space="preserve"> в SQL: внутреннее, внешнее (левое, правое, полное), перекрестное.</w:t>
            </w:r>
          </w:p>
          <w:p w14:paraId="5A9830EB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Подзапросы в SQL. </w:t>
            </w:r>
          </w:p>
        </w:tc>
      </w:tr>
      <w:tr w:rsidR="008B50C4" w14:paraId="1C888F76" w14:textId="77777777">
        <w:trPr>
          <w:trHeight w:val="279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5C541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D2D66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Эффективная работа реляционных баз данных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37359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Индексы в базах данных. Назначение индексов. Создание и использование индексов. Удаление индексов. Преимущества и недостатки индексов.</w:t>
            </w:r>
          </w:p>
          <w:p w14:paraId="726D209B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Транзакции в базах данных. Изменение данных в </w:t>
            </w:r>
            <w:r>
              <w:lastRenderedPageBreak/>
              <w:t>базе. Проблемы при изменении данных. Транзакции. Откат и фиксация транзакций. Уровни изоляции транзакций.</w:t>
            </w:r>
          </w:p>
          <w:p w14:paraId="5F88BD23" w14:textId="77777777" w:rsidR="008B50C4" w:rsidRDefault="00076ADC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Ограничения в базе данных. Ограничения в SQL. Ограничения уникальности. Внешний и первичный ключи. Не пустые значения. Проверочные ограничения. Создание и изменение ограничений.</w:t>
            </w:r>
          </w:p>
          <w:p w14:paraId="1BCCD809" w14:textId="77777777" w:rsidR="008B50C4" w:rsidRDefault="008B50C4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</w:tr>
    </w:tbl>
    <w:p w14:paraId="3DF47291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5DBF034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419AD854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32C7D73" w14:textId="6CC520CD" w:rsidR="008B50C4" w:rsidRDefault="00076ADC" w:rsidP="00B5645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2.4. УЧЕБНО-МЕТОДИЧЕСКОЕ И ИНФОРМАЦИОННОЕ ОБЕСПЕЧЕНИЕ ДИСЦИПЛИНЫ </w:t>
      </w:r>
      <w:r>
        <w:t>Основы SQL</w:t>
      </w:r>
    </w:p>
    <w:p w14:paraId="4CD5850F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65E79F3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01211621" w14:textId="77777777" w:rsidR="008B50C4" w:rsidRDefault="00076ADC" w:rsidP="00B56452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Онлайн тренажер с упражнениями по SQL. URL: </w:t>
      </w:r>
      <w:hyperlink r:id="rId12">
        <w:r>
          <w:rPr>
            <w:color w:val="1155CC"/>
            <w:u w:val="single"/>
          </w:rPr>
          <w:t>https://sql-academy.org/</w:t>
        </w:r>
      </w:hyperlink>
      <w:r>
        <w:t xml:space="preserve">  (дата обращения: 05.10.2021).</w:t>
      </w:r>
    </w:p>
    <w:p w14:paraId="6D5A996C" w14:textId="77777777" w:rsidR="008B50C4" w:rsidRPr="00B56452" w:rsidRDefault="00076ADC" w:rsidP="00B56452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proofErr w:type="spellStart"/>
      <w:r w:rsidRPr="00B56452">
        <w:rPr>
          <w:lang w:val="en-US"/>
        </w:rPr>
        <w:t>Leetcode</w:t>
      </w:r>
      <w:proofErr w:type="spellEnd"/>
      <w:r w:rsidRPr="00B56452">
        <w:rPr>
          <w:lang w:val="en-US"/>
        </w:rPr>
        <w:t xml:space="preserve"> Database Problems URL: </w:t>
      </w:r>
      <w:hyperlink r:id="rId13">
        <w:r w:rsidRPr="00B56452">
          <w:rPr>
            <w:color w:val="1155CC"/>
            <w:u w:val="single"/>
            <w:lang w:val="en-US"/>
          </w:rPr>
          <w:t>https://sql-academy.org/</w:t>
        </w:r>
      </w:hyperlink>
      <w:r w:rsidRPr="00B56452">
        <w:rPr>
          <w:lang w:val="en-US"/>
        </w:rPr>
        <w:t xml:space="preserve">  (</w:t>
      </w:r>
      <w:r>
        <w:t>дата</w:t>
      </w:r>
      <w:r w:rsidRPr="00B56452">
        <w:rPr>
          <w:lang w:val="en-US"/>
        </w:rPr>
        <w:t xml:space="preserve"> </w:t>
      </w:r>
      <w:r>
        <w:t>обращения</w:t>
      </w:r>
      <w:r w:rsidRPr="00B56452">
        <w:rPr>
          <w:lang w:val="en-US"/>
        </w:rPr>
        <w:t>: 05.10.2021).</w:t>
      </w:r>
    </w:p>
    <w:p w14:paraId="47BCAF3C" w14:textId="77777777" w:rsidR="008B50C4" w:rsidRDefault="00076ADC" w:rsidP="00B56452">
      <w:pPr>
        <w:numPr>
          <w:ilvl w:val="0"/>
          <w:numId w:val="3"/>
        </w:numPr>
        <w:tabs>
          <w:tab w:val="left" w:pos="1170"/>
        </w:tabs>
        <w:spacing w:line="240" w:lineRule="auto"/>
        <w:ind w:left="0" w:hanging="2"/>
        <w:jc w:val="both"/>
      </w:pPr>
      <w:r>
        <w:t xml:space="preserve">Онлайн курс “Методы доступа к данным и информационного поиска”. URL:  </w:t>
      </w:r>
      <w:hyperlink r:id="rId14">
        <w:r>
          <w:rPr>
            <w:color w:val="1155CC"/>
            <w:u w:val="single"/>
          </w:rPr>
          <w:t>https://openedu.ru/course/urfu/DATAINF/</w:t>
        </w:r>
      </w:hyperlink>
      <w:r>
        <w:t xml:space="preserve"> (дата обращения: 05.10.2021).</w:t>
      </w:r>
    </w:p>
    <w:p w14:paraId="2C9B5E80" w14:textId="77777777" w:rsidR="008B50C4" w:rsidRDefault="00076ADC" w:rsidP="00B56452">
      <w:pPr>
        <w:numPr>
          <w:ilvl w:val="0"/>
          <w:numId w:val="3"/>
        </w:numPr>
        <w:tabs>
          <w:tab w:val="left" w:pos="1170"/>
        </w:tabs>
        <w:spacing w:line="240" w:lineRule="auto"/>
        <w:ind w:left="0" w:hanging="2"/>
        <w:jc w:val="both"/>
      </w:pPr>
      <w:r>
        <w:t>Онлайн</w:t>
      </w:r>
      <w:r w:rsidRPr="00B56452">
        <w:rPr>
          <w:lang w:val="en-US"/>
        </w:rPr>
        <w:t xml:space="preserve"> </w:t>
      </w:r>
      <w:r>
        <w:t>курс</w:t>
      </w:r>
      <w:r w:rsidRPr="00B56452">
        <w:rPr>
          <w:lang w:val="en-US"/>
        </w:rPr>
        <w:t xml:space="preserve"> “Hacking PostgreSQL: Data Access Methods”. </w:t>
      </w:r>
      <w:r>
        <w:t xml:space="preserve">URL: </w:t>
      </w:r>
      <w:hyperlink r:id="rId15">
        <w:r>
          <w:rPr>
            <w:color w:val="1155CC"/>
            <w:u w:val="single"/>
          </w:rPr>
          <w:t>https://www.edx.org/course/hacking-postgresql-data-access-methods</w:t>
        </w:r>
      </w:hyperlink>
      <w:r>
        <w:t xml:space="preserve"> (дата обращения: 05.10.2021). </w:t>
      </w:r>
    </w:p>
    <w:p w14:paraId="1293E7F0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4F35A8FE" w14:textId="77777777" w:rsidR="008B50C4" w:rsidRDefault="00076ADC" w:rsidP="00B56452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16">
        <w:r>
          <w:rPr>
            <w:color w:val="1155CC"/>
            <w:u w:val="single"/>
          </w:rPr>
          <w:t>http://www.ieee.org/ieeexplore</w:t>
        </w:r>
      </w:hyperlink>
    </w:p>
    <w:p w14:paraId="58A10B10" w14:textId="77777777" w:rsidR="008B50C4" w:rsidRPr="00B56452" w:rsidRDefault="00076ADC" w:rsidP="00B56452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B56452">
        <w:rPr>
          <w:lang w:val="en-US"/>
        </w:rPr>
        <w:t xml:space="preserve">Oxford University Press – </w:t>
      </w:r>
      <w:hyperlink r:id="rId17">
        <w:r w:rsidRPr="00B56452">
          <w:rPr>
            <w:color w:val="1155CC"/>
            <w:u w:val="single"/>
            <w:lang w:val="en-US"/>
          </w:rPr>
          <w:t>http://www.oxfordjournals.org/en/</w:t>
        </w:r>
      </w:hyperlink>
      <w:r w:rsidRPr="00B56452">
        <w:rPr>
          <w:lang w:val="en-US"/>
        </w:rPr>
        <w:t> </w:t>
      </w:r>
    </w:p>
    <w:p w14:paraId="35324924" w14:textId="77777777" w:rsidR="008B50C4" w:rsidRDefault="00076ADC" w:rsidP="00B56452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Архив препринтов с открытым доступом – </w:t>
      </w:r>
      <w:hyperlink r:id="rId18">
        <w:r>
          <w:rPr>
            <w:color w:val="1155CC"/>
            <w:u w:val="single"/>
          </w:rPr>
          <w:t>https://arxiv.org/</w:t>
        </w:r>
      </w:hyperlink>
    </w:p>
    <w:p w14:paraId="652CCC3B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2A3F1B1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667BC93F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17514785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2431647A" w14:textId="77777777" w:rsidR="008B50C4" w:rsidRPr="00B56452" w:rsidRDefault="00076ADC" w:rsidP="00B5645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B56452">
        <w:rPr>
          <w:lang w:val="en-US"/>
        </w:rPr>
        <w:t xml:space="preserve">Academic Search Ultimate EBSCO publishing – </w:t>
      </w:r>
      <w:hyperlink r:id="rId19">
        <w:r w:rsidRPr="00B56452">
          <w:rPr>
            <w:color w:val="1155CC"/>
            <w:u w:val="single"/>
            <w:lang w:val="en-US"/>
          </w:rPr>
          <w:t>http://search.ebscohost.com</w:t>
        </w:r>
      </w:hyperlink>
    </w:p>
    <w:p w14:paraId="15E867C7" w14:textId="77777777" w:rsidR="008B50C4" w:rsidRPr="00B56452" w:rsidRDefault="00076ADC" w:rsidP="00B5645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B56452">
        <w:rPr>
          <w:lang w:val="en-US"/>
        </w:rPr>
        <w:t xml:space="preserve">eBook Collections Springer Nature – </w:t>
      </w:r>
      <w:hyperlink r:id="rId20">
        <w:r w:rsidRPr="00B56452">
          <w:rPr>
            <w:color w:val="1155CC"/>
            <w:u w:val="single"/>
            <w:lang w:val="en-US"/>
          </w:rPr>
          <w:t>https://link.springer.com/</w:t>
        </w:r>
      </w:hyperlink>
      <w:r w:rsidRPr="00B56452">
        <w:rPr>
          <w:lang w:val="en-US"/>
        </w:rPr>
        <w:t xml:space="preserve"> </w:t>
      </w:r>
    </w:p>
    <w:p w14:paraId="255D068B" w14:textId="77777777" w:rsidR="00B56452" w:rsidRDefault="00076ADC" w:rsidP="00B5645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Гугл Академия – </w:t>
      </w:r>
      <w:hyperlink r:id="rId21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7A20107F" w14:textId="0EF31B60" w:rsidR="00B56452" w:rsidRDefault="00B56452" w:rsidP="00B5645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2" w:history="1">
        <w:r w:rsidRPr="002533DA">
          <w:rPr>
            <w:rStyle w:val="a9"/>
          </w:rPr>
          <w:t>http://www.consultant.ru/</w:t>
        </w:r>
      </w:hyperlink>
      <w:r>
        <w:t>)</w:t>
      </w:r>
    </w:p>
    <w:p w14:paraId="3CB52F44" w14:textId="07A70CB5" w:rsidR="00B56452" w:rsidRDefault="00B56452" w:rsidP="00B5645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3" w:history="1">
        <w:r w:rsidRPr="002533DA">
          <w:rPr>
            <w:rStyle w:val="a9"/>
          </w:rPr>
          <w:t>http://www.scopus.com</w:t>
        </w:r>
      </w:hyperlink>
      <w:r>
        <w:t>)</w:t>
      </w:r>
    </w:p>
    <w:p w14:paraId="45040A83" w14:textId="70D8800C" w:rsidR="00B56452" w:rsidRDefault="00B56452" w:rsidP="00B5645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</w:t>
      </w:r>
    </w:p>
    <w:p w14:paraId="695D2D0E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</w:t>
      </w:r>
      <w:r>
        <w:rPr>
          <w:i/>
        </w:rPr>
        <w:t> </w:t>
      </w:r>
    </w:p>
    <w:p w14:paraId="36966B78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43A5BE53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488346ED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>Электронно-библиотечная система «Лань» – e.lanbook.com   </w:t>
      </w:r>
    </w:p>
    <w:p w14:paraId="6F44C497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>Университетская библиотека ONLINE – biblioclub.ru </w:t>
      </w:r>
    </w:p>
    <w:p w14:paraId="3C36D489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1E845307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lastRenderedPageBreak/>
        <w:t>Электронные информационные ресурсы Российской государственной библиотеки – www.rsl.ru </w:t>
      </w:r>
    </w:p>
    <w:p w14:paraId="5572036A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>Научная электронная библиотека – http://elibrary.ru/</w:t>
      </w:r>
    </w:p>
    <w:p w14:paraId="11F9EB7A" w14:textId="77777777" w:rsidR="008B50C4" w:rsidRDefault="00076ADC" w:rsidP="00B56452">
      <w:pPr>
        <w:numPr>
          <w:ilvl w:val="0"/>
          <w:numId w:val="5"/>
        </w:numPr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 </w:t>
      </w:r>
    </w:p>
    <w:p w14:paraId="3BCB655D" w14:textId="77777777" w:rsidR="008B50C4" w:rsidRPr="00B56452" w:rsidRDefault="00076ADC" w:rsidP="00B56452">
      <w:pPr>
        <w:numPr>
          <w:ilvl w:val="0"/>
          <w:numId w:val="5"/>
        </w:numPr>
        <w:spacing w:line="240" w:lineRule="auto"/>
        <w:ind w:left="0" w:hanging="2"/>
        <w:rPr>
          <w:lang w:val="en-US"/>
        </w:rPr>
      </w:pPr>
      <w:r w:rsidRPr="00B56452">
        <w:rPr>
          <w:lang w:val="en-US"/>
        </w:rPr>
        <w:t xml:space="preserve">Web of Science Core Collection – http://apps.webofknowledge.com/ </w:t>
      </w:r>
    </w:p>
    <w:p w14:paraId="04FC638D" w14:textId="77777777" w:rsidR="008B50C4" w:rsidRPr="00B56452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17418E2D" w14:textId="35BEC9EE" w:rsidR="008B50C4" w:rsidRDefault="00076ADC" w:rsidP="00B5645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2.5. МАТЕРИАЛЬНО-ТЕХНИЧЕСКОЕ ОБЕСПЕЧЕНИЕ ДИСЦИПЛИНЫ</w:t>
      </w:r>
      <w:r w:rsidR="00B56452">
        <w:rPr>
          <w:b/>
        </w:rPr>
        <w:t xml:space="preserve"> </w:t>
      </w:r>
      <w:r>
        <w:t>Основы SQL</w:t>
      </w:r>
    </w:p>
    <w:p w14:paraId="48F82246" w14:textId="77777777" w:rsidR="008B50C4" w:rsidRDefault="008B50C4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247ADAB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42DE7BF2" w14:textId="77777777" w:rsidR="008B50C4" w:rsidRDefault="00076ADC" w:rsidP="00B564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2496"/>
        <w:gridCol w:w="3118"/>
        <w:gridCol w:w="3402"/>
      </w:tblGrid>
      <w:tr w:rsidR="008B50C4" w14:paraId="0D7ABCFB" w14:textId="7777777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DA74FF5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3D40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Виды занятий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9285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E316" w14:textId="39F60BF9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Перечень программного обеспечения</w:t>
            </w:r>
          </w:p>
        </w:tc>
      </w:tr>
      <w:tr w:rsidR="008B50C4" w14:paraId="715808A1" w14:textId="77777777">
        <w:trPr>
          <w:trHeight w:val="24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8B09192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D6434" w14:textId="77777777" w:rsidR="008B50C4" w:rsidRDefault="00076ADC" w:rsidP="00B56452">
            <w:pPr>
              <w:spacing w:line="240" w:lineRule="auto"/>
              <w:ind w:left="0" w:hanging="2"/>
            </w:pPr>
            <w:r>
              <w:t>Лекции</w:t>
            </w:r>
          </w:p>
          <w:p w14:paraId="2A8A1AC0" w14:textId="77777777" w:rsidR="008B50C4" w:rsidRDefault="008B50C4" w:rsidP="00B56452">
            <w:pPr>
              <w:spacing w:line="240" w:lineRule="auto"/>
              <w:ind w:left="0" w:hanging="2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F4E5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t>Мультимедийный проектор с экраном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B10F" w14:textId="77777777" w:rsidR="008B50C4" w:rsidRDefault="00076AD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Используется бесплатно-распространяемое программное обеспечение:</w:t>
            </w:r>
          </w:p>
          <w:p w14:paraId="14A86B50" w14:textId="77777777" w:rsidR="008B50C4" w:rsidRDefault="00076ADC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Система управления базами данных </w:t>
            </w:r>
            <w:proofErr w:type="spellStart"/>
            <w:r>
              <w:rPr>
                <w:sz w:val="22"/>
                <w:szCs w:val="22"/>
              </w:rPr>
              <w:t>PostgreSQL</w:t>
            </w:r>
            <w:proofErr w:type="spellEnd"/>
            <w:r>
              <w:rPr>
                <w:sz w:val="22"/>
                <w:szCs w:val="22"/>
              </w:rPr>
              <w:t xml:space="preserve"> –</w:t>
            </w:r>
          </w:p>
          <w:p w14:paraId="1C298DE4" w14:textId="77777777" w:rsidR="008B50C4" w:rsidRDefault="003A4486" w:rsidP="00B56452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hyperlink r:id="rId24">
              <w:r w:rsidR="00076ADC">
                <w:rPr>
                  <w:color w:val="1155CC"/>
                  <w:sz w:val="22"/>
                  <w:szCs w:val="22"/>
                  <w:u w:val="single"/>
                </w:rPr>
                <w:t>https://www.postgresql.org/</w:t>
              </w:r>
            </w:hyperlink>
          </w:p>
          <w:p w14:paraId="013535A7" w14:textId="77777777" w:rsidR="008B50C4" w:rsidRDefault="00076ADC" w:rsidP="00B56452">
            <w:pP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 xml:space="preserve">2. Система администрирования и разработки </w:t>
            </w:r>
            <w:proofErr w:type="spellStart"/>
            <w:r>
              <w:rPr>
                <w:sz w:val="22"/>
                <w:szCs w:val="22"/>
              </w:rPr>
              <w:t>pgAdmin</w:t>
            </w:r>
            <w:proofErr w:type="spellEnd"/>
            <w:r>
              <w:rPr>
                <w:sz w:val="22"/>
                <w:szCs w:val="22"/>
              </w:rPr>
              <w:t xml:space="preserve"> для </w:t>
            </w:r>
            <w:proofErr w:type="spellStart"/>
            <w:r>
              <w:rPr>
                <w:sz w:val="22"/>
                <w:szCs w:val="22"/>
              </w:rPr>
              <w:t>PostgreSQL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hyperlink r:id="rId25">
              <w:r>
                <w:rPr>
                  <w:color w:val="1155CC"/>
                  <w:sz w:val="22"/>
                  <w:szCs w:val="22"/>
                  <w:u w:val="single"/>
                </w:rPr>
                <w:t>https://www.pgadmin.org/</w:t>
              </w:r>
            </w:hyperlink>
          </w:p>
        </w:tc>
      </w:tr>
      <w:tr w:rsidR="008B50C4" w14:paraId="52BF9C9C" w14:textId="77777777">
        <w:trPr>
          <w:trHeight w:val="24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94FF4D6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8DC8" w14:textId="77777777" w:rsidR="008B50C4" w:rsidRDefault="00076ADC" w:rsidP="00B56452">
            <w:pPr>
              <w:spacing w:line="240" w:lineRule="auto"/>
              <w:ind w:left="0" w:hanging="2"/>
            </w:pPr>
            <w:r>
              <w:t>Практические занятия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1BE7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t>Компьютерный класс;</w:t>
            </w:r>
          </w:p>
          <w:p w14:paraId="7DC75CA2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t>Мультимедийный проектор с экраном;</w:t>
            </w:r>
          </w:p>
          <w:p w14:paraId="6439AC62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t>Сетевое оборудование;</w:t>
            </w:r>
          </w:p>
          <w:p w14:paraId="13971D6C" w14:textId="77777777" w:rsidR="008B50C4" w:rsidRDefault="00076ADC" w:rsidP="00B56452">
            <w:pPr>
              <w:spacing w:line="240" w:lineRule="auto"/>
              <w:ind w:left="0" w:hanging="2"/>
              <w:jc w:val="center"/>
            </w:pPr>
            <w:r>
              <w:t>Локальная сеть с выходом в глобальную сеть Интернет.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6857" w14:textId="77777777" w:rsidR="008B50C4" w:rsidRDefault="008B50C4" w:rsidP="00B564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</w:tr>
    </w:tbl>
    <w:p w14:paraId="1BE7DFB2" w14:textId="77777777" w:rsidR="008B50C4" w:rsidRDefault="008B50C4" w:rsidP="00B56452">
      <w:pPr>
        <w:spacing w:line="240" w:lineRule="auto"/>
        <w:ind w:left="0" w:hanging="2"/>
      </w:pPr>
    </w:p>
    <w:sectPr w:rsidR="008B50C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BEBCE" w14:textId="77777777" w:rsidR="003A4486" w:rsidRDefault="003A4486">
      <w:pPr>
        <w:spacing w:line="240" w:lineRule="auto"/>
        <w:ind w:left="0" w:hanging="2"/>
      </w:pPr>
      <w:r>
        <w:separator/>
      </w:r>
    </w:p>
  </w:endnote>
  <w:endnote w:type="continuationSeparator" w:id="0">
    <w:p w14:paraId="4865EEFD" w14:textId="77777777" w:rsidR="003A4486" w:rsidRDefault="003A44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FB61" w14:textId="77777777" w:rsidR="008B50C4" w:rsidRDefault="008B50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8E549" w14:textId="77777777" w:rsidR="008B50C4" w:rsidRDefault="00076AD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A917B" w14:textId="77777777" w:rsidR="008B50C4" w:rsidRDefault="008B50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E11D4" w14:textId="77777777" w:rsidR="008B50C4" w:rsidRDefault="00076AD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4E17EC">
      <w:rPr>
        <w:rFonts w:ascii="Calibri" w:eastAsia="Calibri" w:hAnsi="Calibri" w:cs="Calibri"/>
        <w:noProof/>
        <w:sz w:val="20"/>
        <w:szCs w:val="20"/>
      </w:rPr>
      <w:t>4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85E82" w14:textId="77777777" w:rsidR="008B50C4" w:rsidRDefault="008B50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53CAF" w14:textId="77777777" w:rsidR="003A4486" w:rsidRDefault="003A4486">
      <w:pPr>
        <w:spacing w:line="240" w:lineRule="auto"/>
        <w:ind w:left="0" w:hanging="2"/>
      </w:pPr>
      <w:r>
        <w:separator/>
      </w:r>
    </w:p>
  </w:footnote>
  <w:footnote w:type="continuationSeparator" w:id="0">
    <w:p w14:paraId="54A43269" w14:textId="77777777" w:rsidR="003A4486" w:rsidRDefault="003A44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0BCC6" w14:textId="77777777" w:rsidR="008B50C4" w:rsidRDefault="008B50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BF570" w14:textId="77777777" w:rsidR="008B50C4" w:rsidRDefault="008B50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656CB" w14:textId="77777777" w:rsidR="008B50C4" w:rsidRDefault="008B50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E1C"/>
    <w:multiLevelType w:val="multilevel"/>
    <w:tmpl w:val="4E08FD7C"/>
    <w:lvl w:ilvl="0">
      <w:start w:val="2"/>
      <w:numFmt w:val="decimal"/>
      <w:pStyle w:val="2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">
    <w:nsid w:val="18F53725"/>
    <w:multiLevelType w:val="multilevel"/>
    <w:tmpl w:val="6A02270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nsid w:val="20173DD5"/>
    <w:multiLevelType w:val="multilevel"/>
    <w:tmpl w:val="85E2D27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nsid w:val="29C63FFC"/>
    <w:multiLevelType w:val="multilevel"/>
    <w:tmpl w:val="E1FC05E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4">
    <w:nsid w:val="54B61738"/>
    <w:multiLevelType w:val="multilevel"/>
    <w:tmpl w:val="E0943316"/>
    <w:lvl w:ilvl="0">
      <w:start w:val="1"/>
      <w:numFmt w:val="decimal"/>
      <w:pStyle w:val="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55D81901"/>
    <w:multiLevelType w:val="multilevel"/>
    <w:tmpl w:val="C122B8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C4"/>
    <w:rsid w:val="00076ADC"/>
    <w:rsid w:val="003A4486"/>
    <w:rsid w:val="004E17EC"/>
    <w:rsid w:val="005A0CF9"/>
    <w:rsid w:val="0079630A"/>
    <w:rsid w:val="008B50C4"/>
    <w:rsid w:val="009B4E1B"/>
    <w:rsid w:val="00B56452"/>
    <w:rsid w:val="00BA0B61"/>
    <w:rsid w:val="00BA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5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5645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customStyle="1" w:styleId="17">
    <w:name w:val="Обычный (веб)1"/>
    <w:basedOn w:val="a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sz w:val="24"/>
      <w:szCs w:val="24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24"/>
      <w:szCs w:val="24"/>
      <w:lang w:eastAsia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4"/>
  </w:style>
  <w:style w:type="paragraph" w:styleId="af6">
    <w:name w:val="footnote text"/>
    <w:basedOn w:val="a"/>
    <w:pPr>
      <w:suppressAutoHyphens/>
    </w:pPr>
    <w:rPr>
      <w:sz w:val="20"/>
      <w:szCs w:val="20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8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8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9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9">
    <w:name w:val="ЗаголовокСлева"/>
    <w:basedOn w:val="19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a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a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b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c">
    <w:name w:val="Light Shading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d">
    <w:name w:val="List Paragraph"/>
    <w:basedOn w:val="a"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">
    <w:name w:val="annotation text"/>
    <w:basedOn w:val="a"/>
    <w:rPr>
      <w:sz w:val="20"/>
      <w:szCs w:val="20"/>
    </w:rPr>
  </w:style>
  <w:style w:type="character" w:customStyle="1" w:styleId="aff0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1">
    <w:name w:val="annotation subject"/>
    <w:basedOn w:val="aff"/>
    <w:next w:val="aff"/>
    <w:rPr>
      <w:b/>
      <w:bCs/>
    </w:rPr>
  </w:style>
  <w:style w:type="character" w:customStyle="1" w:styleId="aff2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56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ql-academy.org/" TargetMode="External"/><Relationship Id="rId18" Type="http://schemas.openxmlformats.org/officeDocument/2006/relationships/hyperlink" Target="https://arxiv.org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scholar.google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ql-academy.org/" TargetMode="External"/><Relationship Id="rId17" Type="http://schemas.openxmlformats.org/officeDocument/2006/relationships/hyperlink" Target="http://www.oxfordjournals.org/en/" TargetMode="External"/><Relationship Id="rId25" Type="http://schemas.openxmlformats.org/officeDocument/2006/relationships/hyperlink" Target="https://www.pgadmin.org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eee.org/ieeexplore" TargetMode="External"/><Relationship Id="rId20" Type="http://schemas.openxmlformats.org/officeDocument/2006/relationships/hyperlink" Target="https://link.springer.com/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www.postgresql.org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edx.org/course/hacking-postgresql-data-access-methods" TargetMode="External"/><Relationship Id="rId23" Type="http://schemas.openxmlformats.org/officeDocument/2006/relationships/hyperlink" Target="http://www.scopus.com" TargetMode="External"/><Relationship Id="rId28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://search.ebscohost.com" TargetMode="External"/><Relationship Id="rId31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openedu.ru/course/urfu/DATAINF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7F12ez0EVASI0knUYRGjcj+M8g==">AMUW2mXIAl4b+H4ttbjpCRoIOx+33cCSkRZPqGu+2fpfh5jcQdnvIz5Hi5Hx0e3Yroui3mHHEUQGPgCITiwrbHoBLBCweh6QlaBbo1w4C59WwTsP37OhZr0=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1677</Words>
  <Characters>9565</Characters>
  <Application>Microsoft Office Word</Application>
  <DocSecurity>0</DocSecurity>
  <Lines>79</Lines>
  <Paragraphs>22</Paragraphs>
  <ScaleCrop>false</ScaleCrop>
  <Company/>
  <LinksUpToDate>false</LinksUpToDate>
  <CharactersWithSpaces>11220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6</cp:revision>
  <dcterms:created xsi:type="dcterms:W3CDTF">2021-10-06T07:51:00Z</dcterms:created>
  <dcterms:modified xsi:type="dcterms:W3CDTF">2022-09-29T03:33:00Z</dcterms:modified>
</cp:coreProperties>
</file>